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2E1FB3" w:rsidRPr="002E1FB3" w:rsidTr="002E1FB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3" w:rsidRPr="002E1FB3" w:rsidRDefault="002E1FB3" w:rsidP="002E1FB3">
            <w:pPr>
              <w:widowControl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2E1F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СОГЛАСОВАНО  </w:t>
            </w:r>
          </w:p>
          <w:p w:rsidR="002E1FB3" w:rsidRPr="002E1FB3" w:rsidRDefault="002E1FB3" w:rsidP="002E1FB3">
            <w:pPr>
              <w:widowControl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культуры</w:t>
            </w:r>
            <w:r w:rsidR="00D04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молодежной политики и туризма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Шушенского района</w:t>
            </w:r>
          </w:p>
          <w:p w:rsidR="002E1FB3" w:rsidRPr="002E1FB3" w:rsidRDefault="002E1FB3" w:rsidP="002E1FB3">
            <w:pPr>
              <w:widowControl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1FB3" w:rsidRPr="002E1FB3" w:rsidRDefault="002E1FB3" w:rsidP="002E1FB3">
            <w:pPr>
              <w:widowControl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r w:rsidR="00D0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E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 </w:t>
            </w:r>
            <w:r w:rsidR="00D0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января </w:t>
            </w:r>
            <w:r w:rsidRPr="002E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4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E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E1FB3" w:rsidRPr="002E1FB3" w:rsidRDefault="002E1FB3" w:rsidP="002E1FB3">
            <w:pPr>
              <w:widowControl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1FB3" w:rsidRPr="002E1FB3" w:rsidRDefault="002E1FB3" w:rsidP="002E1FB3">
            <w:pPr>
              <w:widowControl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  А.В. Костюченко</w:t>
            </w:r>
          </w:p>
          <w:p w:rsidR="002E1FB3" w:rsidRPr="002E1FB3" w:rsidRDefault="002E1FB3" w:rsidP="002E1FB3">
            <w:pPr>
              <w:widowControl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B3" w:rsidRPr="002E1FB3" w:rsidRDefault="002E1FB3" w:rsidP="002E1FB3">
            <w:pPr>
              <w:widowControl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1FB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УТВЕРЖДАЮ</w:t>
            </w:r>
          </w:p>
          <w:p w:rsidR="002E1FB3" w:rsidRPr="002E1FB3" w:rsidRDefault="002E1FB3" w:rsidP="002E1FB3">
            <w:pPr>
              <w:widowControl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Pr="002E1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бюджетного учреждения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дополнительного образования</w:t>
            </w:r>
            <w:r w:rsidRPr="002E1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«Шушенская</w:t>
            </w:r>
            <w:r w:rsidR="0047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 художественная школа</w:t>
            </w:r>
            <w:r w:rsidRPr="002E1F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2E1FB3" w:rsidRPr="002E1FB3" w:rsidRDefault="002E1FB3" w:rsidP="002E1FB3">
            <w:pPr>
              <w:widowControl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E1FB3" w:rsidRPr="002E1FB3" w:rsidRDefault="002E1FB3" w:rsidP="002E1FB3">
            <w:pPr>
              <w:widowControl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0F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E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 </w:t>
            </w:r>
            <w:r w:rsidR="000F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января </w:t>
            </w:r>
            <w:r w:rsidRPr="002E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F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E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E1FB3" w:rsidRPr="002E1FB3" w:rsidRDefault="002E1FB3" w:rsidP="002E1FB3">
            <w:pPr>
              <w:widowControl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FB3" w:rsidRPr="002E1FB3" w:rsidRDefault="002E1FB3" w:rsidP="002E1FB3">
            <w:pPr>
              <w:widowControl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О.В. Мазай</w:t>
            </w:r>
          </w:p>
          <w:p w:rsidR="002E1FB3" w:rsidRPr="002E1FB3" w:rsidRDefault="002E1FB3" w:rsidP="002E1FB3">
            <w:pPr>
              <w:widowControl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646BC" w:rsidRPr="007646BC" w:rsidRDefault="007646BC" w:rsidP="007646BC">
      <w:pPr>
        <w:widowControl/>
        <w:autoSpaceDE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7646BC" w:rsidRPr="007646BC" w:rsidRDefault="007646BC" w:rsidP="007646BC">
      <w:pPr>
        <w:widowControl/>
        <w:autoSpaceDE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6BC" w:rsidRPr="007646BC" w:rsidRDefault="007646BC" w:rsidP="007646BC">
      <w:pPr>
        <w:widowControl/>
        <w:shd w:val="clear" w:color="auto" w:fill="FFFFFF"/>
        <w:autoSpaceDE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7646BC" w:rsidRPr="007646BC" w:rsidRDefault="007646BC" w:rsidP="007646BC">
      <w:pPr>
        <w:widowControl/>
        <w:shd w:val="clear" w:color="auto" w:fill="FFFFFF"/>
        <w:autoSpaceDE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ОПЛАТЕ ТРУДА РАБОТНИКОВ МУНИЦИПАЛЬНОГО </w:t>
      </w:r>
      <w:r w:rsidR="00275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БЮДЖЕТНОГО</w:t>
      </w:r>
      <w:r w:rsidR="0048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4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r w:rsidR="0048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ДОПОЛНИТЕЛЬНОГО ОБРАЗОВАНИЯ </w:t>
      </w:r>
      <w:r w:rsidRPr="00764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A0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ШУШЕНСКАЯ ДЕТСКАЯ ХУДОЖЕСТВЕННАЯ ШКОЛА</w:t>
      </w:r>
      <w:r w:rsidRPr="00764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646BC" w:rsidRPr="007646BC" w:rsidRDefault="007646BC" w:rsidP="007646BC">
      <w:pPr>
        <w:widowControl/>
        <w:autoSpaceDE/>
        <w:spacing w:after="24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BC" w:rsidRPr="007646BC" w:rsidRDefault="007646BC" w:rsidP="007646BC">
      <w:pPr>
        <w:widowControl/>
        <w:autoSpaceDE/>
        <w:spacing w:before="100" w:beforeAutospacing="1" w:after="100" w:afterAutospacing="1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646BC" w:rsidRPr="007646BC" w:rsidRDefault="007646BC" w:rsidP="007646BC">
      <w:pPr>
        <w:widowControl/>
        <w:autoSpaceDE/>
        <w:spacing w:before="100" w:beforeAutospacing="1" w:after="100" w:afterAutospacing="1"/>
        <w:ind w:firstLine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4C8" w:rsidRPr="007646BC" w:rsidRDefault="007646BC" w:rsidP="00B404C8">
      <w:pPr>
        <w:widowControl/>
        <w:autoSpaceDN w:val="0"/>
        <w:adjustRightInd w:val="0"/>
        <w:spacing w:after="200" w:line="276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Настоящее положение об оплате труда работников</w:t>
      </w:r>
      <w:r w:rsidR="0012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3D6" w:rsidRPr="002E1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бюджетного </w:t>
      </w:r>
      <w:r w:rsidR="002A0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образовательного </w:t>
      </w:r>
      <w:r w:rsidR="002A03D6" w:rsidRPr="002E1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 </w:t>
      </w:r>
      <w:r w:rsidR="002A03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 образования детей</w:t>
      </w:r>
      <w:r w:rsidR="00A90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3D6" w:rsidRPr="002E1FB3">
        <w:rPr>
          <w:rFonts w:ascii="Times New Roman" w:eastAsia="Times New Roman" w:hAnsi="Times New Roman" w:cs="Times New Roman"/>
          <w:sz w:val="26"/>
          <w:szCs w:val="26"/>
          <w:lang w:eastAsia="ru-RU"/>
        </w:rPr>
        <w:t>«Шушенская</w:t>
      </w:r>
      <w:r w:rsidR="00A902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03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детская художественная школа</w:t>
      </w:r>
      <w:r w:rsidR="002A03D6" w:rsidRPr="002E1FB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Положение), разработано на основании Трудового кодекса Российской Федерации, Решения Шушенского районного Совета депутатов от </w:t>
      </w:r>
      <w:r w:rsidR="00B404C8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04C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404C8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0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04C8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>0.201</w:t>
      </w:r>
      <w:r w:rsidR="00B404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04C8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B404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04C8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04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04C8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04C8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B404C8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/н. «Об утверждении Положения о  системе оплаты труда работников  </w:t>
      </w:r>
      <w:r w:rsidR="00B40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муниципальных учреждений Шушенского района</w:t>
      </w:r>
      <w:r w:rsidR="00B404C8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 администрации Шушенского района № 1260 от 28.10.2013 г. «Об утверждении Примерного положения об оплате труда работников учреждений культуры и образовательных учреждений дополнительного образования детей в сфере культуры Шушенского района»</w:t>
      </w:r>
      <w:r w:rsidR="00B40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администрации Шушенского района от 27.08.2014 № 988, от 04.12.2014 № 2101)</w:t>
      </w:r>
      <w:r w:rsidR="00B404C8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 администрации Шушенского района № 1261 от 28.10.2013г. «Об утверждении видов, условий, размеров и порядка выплат стимулирующего характера в том числе критерии оценки результативности и качества труда работников учреждений культуры и образовательных учреждений дополнительного образования детей в сфере культуры Шушенского района</w:t>
      </w:r>
      <w:r w:rsidR="00B404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редакции постановления администрации Шушенского района от 04.12.2014 № 2102)</w:t>
      </w:r>
      <w:r w:rsidR="00B404C8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Шушенского района от 22.11.2016г. № 756 «О внесении изменений в постановление администрации Шушенского района «Об утверждении примерного положения об оплате труда работников учреждений культуры</w:t>
      </w:r>
      <w:r w:rsidR="00126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учреждений дополнительного образования в сфере культуры Шушенского района».</w:t>
      </w:r>
    </w:p>
    <w:p w:rsidR="007646BC" w:rsidRPr="007646BC" w:rsidRDefault="007646BC" w:rsidP="007646BC">
      <w:pPr>
        <w:widowControl/>
        <w:autoSpaceDN w:val="0"/>
        <w:adjustRightInd w:val="0"/>
        <w:spacing w:after="200" w:line="276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D6" w:rsidRPr="002A03D6" w:rsidRDefault="002A03D6" w:rsidP="002A03D6">
      <w:pPr>
        <w:widowControl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1.2. При переходе на систему оплаты труда обеспечивается сохранение гарантированной части заработной платы работников в рамках определения размеров </w:t>
      </w: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окладов (должностных окладов), ставок заработной платы, компенсационных выплат и стимулирующих выплат в части персональных выплат по новой системе оплаты труда в сумме не ниже размера заработной платы (без учета стимулирующих выплат), установленного тарифной  системой оплаты труда.</w:t>
      </w:r>
    </w:p>
    <w:p w:rsidR="002A03D6" w:rsidRPr="002A03D6" w:rsidRDefault="002A03D6" w:rsidP="002A03D6">
      <w:pPr>
        <w:widowControl/>
        <w:autoSpaceDN w:val="0"/>
        <w:adjustRightInd w:val="0"/>
        <w:ind w:firstLine="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выплачивается непосредственно работнику по безналичному расчету (через банковские счета) во вклады или в кассе Учреждения в установленные сроки.</w:t>
      </w:r>
    </w:p>
    <w:p w:rsidR="002A03D6" w:rsidRDefault="002A03D6" w:rsidP="002A03D6">
      <w:pPr>
        <w:widowControl/>
        <w:tabs>
          <w:tab w:val="left" w:pos="550"/>
        </w:tabs>
        <w:autoSpaceDE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1.3 . Положение включает в себя:</w:t>
      </w:r>
    </w:p>
    <w:p w:rsidR="00470FB5" w:rsidRPr="002A03D6" w:rsidRDefault="00470FB5" w:rsidP="002A03D6">
      <w:pPr>
        <w:widowControl/>
        <w:tabs>
          <w:tab w:val="left" w:pos="550"/>
        </w:tabs>
        <w:autoSpaceDE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оклады (должностные оклады), ставки заработной платы;</w:t>
      </w:r>
    </w:p>
    <w:p w:rsidR="002A03D6" w:rsidRPr="002A03D6" w:rsidRDefault="002A03D6" w:rsidP="002A03D6">
      <w:pPr>
        <w:widowControl/>
        <w:autoSpaceDE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выплат компенсационного характера, размеры и условия их осуществления;</w:t>
      </w:r>
    </w:p>
    <w:p w:rsidR="002A03D6" w:rsidRPr="002A03D6" w:rsidRDefault="002A03D6" w:rsidP="002A03D6">
      <w:pPr>
        <w:widowControl/>
        <w:autoSpaceDE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труда руководителя учреждения, и главного бухгалтера;</w:t>
      </w:r>
    </w:p>
    <w:p w:rsidR="002A03D6" w:rsidRDefault="002A03D6" w:rsidP="002A03D6">
      <w:pPr>
        <w:widowControl/>
        <w:autoSpaceDE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 выплаты;</w:t>
      </w:r>
    </w:p>
    <w:p w:rsidR="00470FB5" w:rsidRDefault="00470FB5" w:rsidP="002A03D6">
      <w:pPr>
        <w:widowControl/>
        <w:autoSpaceDE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FB5" w:rsidRPr="00470FB5" w:rsidRDefault="00470FB5" w:rsidP="00470FB5">
      <w:pPr>
        <w:pStyle w:val="11"/>
        <w:jc w:val="center"/>
        <w:rPr>
          <w:b/>
          <w:caps/>
          <w:szCs w:val="24"/>
        </w:rPr>
      </w:pPr>
      <w:r w:rsidRPr="00470FB5">
        <w:rPr>
          <w:b/>
          <w:caps/>
          <w:szCs w:val="24"/>
        </w:rPr>
        <w:t xml:space="preserve">2. </w:t>
      </w:r>
      <w:r w:rsidR="00B404C8">
        <w:rPr>
          <w:b/>
          <w:caps/>
          <w:szCs w:val="24"/>
        </w:rPr>
        <w:t>минимальные размеры Окладов (должностных окладов), ставок</w:t>
      </w:r>
      <w:r w:rsidRPr="00470FB5">
        <w:rPr>
          <w:b/>
          <w:caps/>
          <w:szCs w:val="24"/>
        </w:rPr>
        <w:t xml:space="preserve"> заработной платы</w:t>
      </w:r>
    </w:p>
    <w:p w:rsidR="00470FB5" w:rsidRPr="00470FB5" w:rsidRDefault="00470FB5" w:rsidP="00470FB5">
      <w:pPr>
        <w:pStyle w:val="11"/>
        <w:rPr>
          <w:szCs w:val="24"/>
        </w:rPr>
      </w:pPr>
    </w:p>
    <w:p w:rsidR="00B404C8" w:rsidRDefault="00B404C8" w:rsidP="00B404C8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B404C8">
        <w:rPr>
          <w:rFonts w:ascii="Times New Roman" w:hAnsi="Times New Roman" w:cs="Times New Roman"/>
          <w:sz w:val="24"/>
          <w:szCs w:val="24"/>
        </w:rPr>
        <w:t xml:space="preserve">. Минимальные размеры окладов (должностных окладов), ставок заработной платы по должностям  работников образования устанавливаются на основе отнесения  занимаемых ими должностей к квалификационным уровням ПКГ, утвержденным приказом Министерства  здравоохранения и социального развития Российской Федерации от </w:t>
      </w:r>
      <w:smartTag w:uri="urn:schemas-microsoft-com:office:smarttags" w:element="date">
        <w:smartTagPr>
          <w:attr w:name="Year" w:val="2008"/>
          <w:attr w:name="Day" w:val="05"/>
          <w:attr w:name="Month" w:val="05"/>
          <w:attr w:name="ls" w:val="trans"/>
        </w:smartTagPr>
        <w:r w:rsidRPr="00B404C8">
          <w:rPr>
            <w:rFonts w:ascii="Times New Roman" w:hAnsi="Times New Roman" w:cs="Times New Roman"/>
            <w:sz w:val="24"/>
            <w:szCs w:val="24"/>
          </w:rPr>
          <w:t>05.05.2008</w:t>
        </w:r>
      </w:smartTag>
      <w:r w:rsidRPr="00B404C8">
        <w:rPr>
          <w:rFonts w:ascii="Times New Roman" w:hAnsi="Times New Roman" w:cs="Times New Roman"/>
          <w:sz w:val="24"/>
          <w:szCs w:val="24"/>
        </w:rPr>
        <w:t xml:space="preserve">  № 216н «Об утверждении профессиональных квалификационных групп должностей работников образования»:</w:t>
      </w:r>
    </w:p>
    <w:p w:rsidR="00B265D5" w:rsidRPr="00B404C8" w:rsidRDefault="00B265D5" w:rsidP="00B404C8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404C8" w:rsidRPr="00B404C8" w:rsidRDefault="00B404C8" w:rsidP="00B404C8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04C8">
        <w:rPr>
          <w:rFonts w:ascii="Times New Roman" w:hAnsi="Times New Roman" w:cs="Times New Roman"/>
          <w:sz w:val="24"/>
          <w:szCs w:val="24"/>
        </w:rPr>
        <w:t xml:space="preserve">        должности, отнесенные к ПКГ «Должности педагогических работников»</w:t>
      </w:r>
    </w:p>
    <w:p w:rsidR="00B404C8" w:rsidRPr="00B404C8" w:rsidRDefault="00B404C8" w:rsidP="00B404C8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04C8">
        <w:rPr>
          <w:rFonts w:ascii="Times New Roman" w:hAnsi="Times New Roman" w:cs="Times New Roman"/>
          <w:sz w:val="24"/>
          <w:szCs w:val="24"/>
        </w:rPr>
        <w:t xml:space="preserve">3 квалификационный уровень         </w:t>
      </w:r>
      <w:r w:rsidR="00D774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F721A">
        <w:rPr>
          <w:rFonts w:ascii="Times New Roman" w:hAnsi="Times New Roman" w:cs="Times New Roman"/>
          <w:sz w:val="24"/>
          <w:szCs w:val="24"/>
        </w:rPr>
        <w:t>6029</w:t>
      </w:r>
      <w:r w:rsidRPr="00B404C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404C8" w:rsidRPr="00B404C8" w:rsidRDefault="00B404C8" w:rsidP="00B404C8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404C8">
        <w:rPr>
          <w:rFonts w:ascii="Times New Roman" w:hAnsi="Times New Roman" w:cs="Times New Roman"/>
          <w:sz w:val="24"/>
          <w:szCs w:val="24"/>
        </w:rPr>
        <w:t xml:space="preserve">4 квалификационный уровень         </w:t>
      </w:r>
      <w:r w:rsidR="00D774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F721A">
        <w:rPr>
          <w:rFonts w:ascii="Times New Roman" w:hAnsi="Times New Roman" w:cs="Times New Roman"/>
          <w:sz w:val="24"/>
          <w:szCs w:val="24"/>
        </w:rPr>
        <w:t>6282</w:t>
      </w:r>
      <w:r w:rsidRPr="00B404C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774E0" w:rsidRDefault="00D774E0" w:rsidP="00D774E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D43E9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5" w:history="1">
        <w:r w:rsidRPr="006D6D4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D6D48">
        <w:rPr>
          <w:rFonts w:ascii="Times New Roman" w:hAnsi="Times New Roman" w:cs="Times New Roman"/>
          <w:sz w:val="24"/>
          <w:szCs w:val="24"/>
        </w:rPr>
        <w:t xml:space="preserve"> </w:t>
      </w:r>
      <w:r w:rsidRPr="004D43E9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 и социального развития Российской Федерации от </w:t>
      </w:r>
      <w:smartTag w:uri="urn:schemas-microsoft-com:office:smarttags" w:element="date">
        <w:smartTagPr>
          <w:attr w:name="Year" w:val="2008"/>
          <w:attr w:name="Day" w:val="29"/>
          <w:attr w:name="Month" w:val="05"/>
          <w:attr w:name="ls" w:val="trans"/>
        </w:smartTagPr>
        <w:r w:rsidRPr="004D43E9">
          <w:rPr>
            <w:rFonts w:ascii="Times New Roman" w:hAnsi="Times New Roman" w:cs="Times New Roman"/>
            <w:sz w:val="24"/>
            <w:szCs w:val="24"/>
          </w:rPr>
          <w:t>29.05.</w:t>
        </w:r>
        <w:r w:rsidRPr="00966840">
          <w:rPr>
            <w:rFonts w:ascii="Times New Roman" w:hAnsi="Times New Roman" w:cs="Times New Roman"/>
            <w:sz w:val="24"/>
            <w:szCs w:val="24"/>
          </w:rPr>
          <w:t>2008</w:t>
        </w:r>
      </w:smartTag>
      <w:r w:rsidRPr="00966840">
        <w:rPr>
          <w:rFonts w:ascii="Times New Roman" w:hAnsi="Times New Roman" w:cs="Times New Roman"/>
          <w:sz w:val="24"/>
          <w:szCs w:val="24"/>
        </w:rPr>
        <w:t xml:space="preserve"> N 248н "</w:t>
      </w:r>
      <w:r w:rsidRPr="004D43E9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общеотраслевых профессий рабочих":</w:t>
      </w:r>
    </w:p>
    <w:p w:rsidR="00D774E0" w:rsidRPr="00D774E0" w:rsidRDefault="00D774E0" w:rsidP="00D774E0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   </w:t>
      </w:r>
      <w:r w:rsidRPr="00D774E0">
        <w:rPr>
          <w:rFonts w:ascii="Times New Roman" w:hAnsi="Times New Roman" w:cs="Times New Roman"/>
          <w:sz w:val="24"/>
          <w:szCs w:val="24"/>
        </w:rPr>
        <w:t>должности,  отнесенные к ПКГ "Общеотраслевые профессии рабочих</w:t>
      </w:r>
    </w:p>
    <w:p w:rsidR="00D774E0" w:rsidRPr="00D774E0" w:rsidRDefault="00D774E0" w:rsidP="00D774E0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74E0">
        <w:rPr>
          <w:rFonts w:ascii="Times New Roman" w:hAnsi="Times New Roman" w:cs="Times New Roman"/>
          <w:sz w:val="24"/>
          <w:szCs w:val="24"/>
        </w:rPr>
        <w:t>первого уровня"</w:t>
      </w:r>
    </w:p>
    <w:p w:rsidR="00D774E0" w:rsidRDefault="00D774E0" w:rsidP="00D774E0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74E0">
        <w:rPr>
          <w:rFonts w:ascii="Times New Roman" w:hAnsi="Times New Roman" w:cs="Times New Roman"/>
          <w:sz w:val="24"/>
          <w:szCs w:val="24"/>
        </w:rPr>
        <w:t xml:space="preserve">1 квалификационный уровень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721A">
        <w:rPr>
          <w:rFonts w:ascii="Times New Roman" w:hAnsi="Times New Roman" w:cs="Times New Roman"/>
          <w:sz w:val="24"/>
          <w:szCs w:val="24"/>
        </w:rPr>
        <w:t>2454</w:t>
      </w:r>
      <w:r w:rsidRPr="00D774E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14F30" w:rsidRDefault="00214F30" w:rsidP="00D774E0">
      <w:pPr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14F30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14F30">
        <w:rPr>
          <w:rFonts w:ascii="Times New Roman" w:hAnsi="Times New Roman" w:cs="Times New Roman"/>
          <w:color w:val="000000"/>
          <w:sz w:val="24"/>
          <w:szCs w:val="24"/>
        </w:rPr>
        <w:t>. Минимальные размеры окладов (должностных окладов), ставок заработной платы работников учреждений увеличиваются при условии наличия квалификационной категории:</w:t>
      </w:r>
    </w:p>
    <w:p w:rsidR="00214F30" w:rsidRPr="00214F30" w:rsidRDefault="00B404C8" w:rsidP="00214F30">
      <w:pPr>
        <w:tabs>
          <w:tab w:val="left" w:pos="284"/>
          <w:tab w:val="left" w:pos="709"/>
        </w:tabs>
        <w:autoSpaceDN w:val="0"/>
        <w:adjustRightInd w:val="0"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14F30">
        <w:rPr>
          <w:rFonts w:ascii="Times New Roman" w:hAnsi="Times New Roman" w:cs="Times New Roman"/>
          <w:sz w:val="24"/>
          <w:szCs w:val="24"/>
        </w:rPr>
        <w:t xml:space="preserve">   </w:t>
      </w:r>
      <w:r w:rsidR="00214F30">
        <w:rPr>
          <w:rFonts w:ascii="Times New Roman" w:hAnsi="Times New Roman" w:cs="Times New Roman"/>
          <w:sz w:val="24"/>
          <w:szCs w:val="24"/>
        </w:rPr>
        <w:t xml:space="preserve">        </w:t>
      </w:r>
      <w:r w:rsidR="00214F30" w:rsidRPr="00214F3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14F30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214F30" w:rsidRPr="00214F30">
        <w:rPr>
          <w:rFonts w:ascii="Times New Roman" w:hAnsi="Times New Roman" w:cs="Times New Roman"/>
          <w:color w:val="000000"/>
          <w:sz w:val="24"/>
          <w:szCs w:val="24"/>
        </w:rPr>
        <w:t>. Педагогическим работникам учреждений в зависимости от профессиональной квалификации и компетентности в следующих размерах:</w:t>
      </w:r>
    </w:p>
    <w:p w:rsidR="00B404C8" w:rsidRPr="00214F30" w:rsidRDefault="00214F30" w:rsidP="00214F30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14F30">
        <w:rPr>
          <w:rFonts w:ascii="Times New Roman" w:hAnsi="Times New Roman" w:cs="Times New Roman"/>
          <w:color w:val="000000"/>
          <w:sz w:val="24"/>
          <w:szCs w:val="24"/>
        </w:rPr>
        <w:t>при наличии высшей квалификационной категории – на 20 %;</w:t>
      </w:r>
      <w:r w:rsidRPr="00214F30">
        <w:rPr>
          <w:rFonts w:ascii="Times New Roman" w:hAnsi="Times New Roman" w:cs="Times New Roman"/>
          <w:color w:val="000000"/>
          <w:sz w:val="24"/>
          <w:szCs w:val="24"/>
        </w:rPr>
        <w:br/>
        <w:t>при наличии первой квалификационной категории – на 15 %;</w:t>
      </w:r>
      <w:r w:rsidRPr="00214F3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70FB5" w:rsidRPr="00470FB5" w:rsidRDefault="00470FB5" w:rsidP="002A03D6">
      <w:pPr>
        <w:widowControl/>
        <w:autoSpaceDE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D6" w:rsidRPr="002A03D6" w:rsidRDefault="002A03D6" w:rsidP="002A03D6">
      <w:pPr>
        <w:widowControl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ВИДЫ, РАЗМЕРЫ И УСЛОВИЯ ОСУЩЕСТВЛЕНИЯ ВЫПЛАТ</w:t>
      </w:r>
    </w:p>
    <w:p w:rsidR="002A03D6" w:rsidRPr="002A03D6" w:rsidRDefault="002A03D6" w:rsidP="002A03D6">
      <w:pPr>
        <w:widowControl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КОМПЕНСАЦИОННОГО ХАРАКТЕРА</w:t>
      </w:r>
    </w:p>
    <w:p w:rsidR="002A03D6" w:rsidRPr="002A03D6" w:rsidRDefault="002A03D6" w:rsidP="002A03D6">
      <w:pPr>
        <w:widowControl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Работникам учреждения устанавливаются следующие виды выплат компенсационного характера: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</w:t>
      </w: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работе, работе в ночное время и при выполнении работ в других условиях, отклоняющихся от нормальных);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местностях с особыми климатическими условиями.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доплату за совмещение профессий (должностей);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доплату за расширение зон обслуживания;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доплату за работу в выходные и нерабочие праздничные дни;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доплату за сверхурочную работу.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3.2.1. Размер доплат, указанных в </w:t>
      </w:r>
      <w:hyperlink r:id="rId6" w:history="1">
        <w:r w:rsidRPr="002A03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2</w:t>
        </w:r>
      </w:hyperlink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2A03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hyperlink r:id="rId8" w:history="1">
        <w:r w:rsidRPr="002A03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пункта 3</w:t>
        </w:r>
      </w:hyperlink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.2, определяется по соглашению сторон трудового договора с учетом содержания и (или) объема дополнительной работы.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3.3.2. Работникам учреждений, привлекавшимся к работе в выходные и нерабочие праздничные дни, устанавливается повышенная оплата в соответствии со </w:t>
      </w:r>
      <w:hyperlink r:id="rId9" w:history="1">
        <w:r w:rsidRPr="002A03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153</w:t>
        </w:r>
      </w:hyperlink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Федерации.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3.3.3. Работникам учреждений, привлекавшимся к сверхурочной работе, устанавливается повышенная оплата в соответствии со </w:t>
      </w:r>
      <w:hyperlink r:id="rId10" w:history="1">
        <w:r w:rsidRPr="002A03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152</w:t>
        </w:r>
      </w:hyperlink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Федерации.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3.4. В случаях, определенных законодательством Российской Федерации и Красноярского края и Шушенского района к заработной плате работников учреждения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D6" w:rsidRPr="002A03D6" w:rsidRDefault="002A03D6" w:rsidP="002A03D6">
      <w:pPr>
        <w:widowControl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ЛОВИЯ ОПЛАТЫ ТРУДА РУКОВОДИТЕЛЯ.</w:t>
      </w:r>
    </w:p>
    <w:p w:rsidR="002A03D6" w:rsidRPr="002A03D6" w:rsidRDefault="002A03D6" w:rsidP="002A03D6">
      <w:pPr>
        <w:widowControl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3D6" w:rsidRPr="002A03D6" w:rsidRDefault="002A03D6" w:rsidP="002A03D6">
      <w:pPr>
        <w:widowControl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Заработная плата руководителя учреждения включает в себя должностной оклад, выплаты компенсационного и стимулирующего характера.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Руководителю учреждения устанавливаются выплаты компенсационного характера в порядке, размерах и условиях, предусмотренных </w:t>
      </w:r>
      <w:hyperlink r:id="rId11" w:history="1">
        <w:r w:rsidRPr="002A03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разделом </w:t>
        </w:r>
      </w:hyperlink>
      <w:r w:rsidR="004E1F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 Положения.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Руководителю учреждения в пределах средств на осуществление выплат стимулирующего </w:t>
      </w:r>
      <w:r w:rsidR="004E1F1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утвержденного фонда оплаты труда к должностному окладу могут устанавливаться следующие виды выплат стимулирующего характера: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Выплаты за важность выполняемой работы, степень самостоятельности и ответственности при выполнении поставленных задач устанавливаются в размере:</w:t>
      </w:r>
    </w:p>
    <w:p w:rsidR="002A03D6" w:rsidRPr="002A03D6" w:rsidRDefault="00715F82" w:rsidP="004E1F1D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   16</w:t>
      </w:r>
      <w:r w:rsidR="002A03D6"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0% от оклада (должностного ок</w:t>
      </w:r>
      <w:r w:rsidR="004E1F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лада) - руководителю учреждения.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Выплаты за качество выполняемых работ устанавливаются в размере: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 120% от оклада (должностного ок</w:t>
      </w:r>
      <w:r w:rsidR="004E1F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лада) - руководителю учреждений.</w:t>
      </w:r>
    </w:p>
    <w:p w:rsidR="00E4489C" w:rsidRPr="005A1779" w:rsidRDefault="00E4489C" w:rsidP="00E44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4.3.3. Персональные выплаты к окладу (должностному окладу), ставке заработной платы устанавливаются руководителям учреждений:</w:t>
      </w:r>
    </w:p>
    <w:p w:rsidR="00E4489C" w:rsidRPr="005A1779" w:rsidRDefault="00E4489C" w:rsidP="00E44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за опыт работы при наличии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</w:p>
    <w:p w:rsidR="00E4489C" w:rsidRPr="005A1779" w:rsidRDefault="00E4489C" w:rsidP="00E44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до 10% при наличии ведомственного нагрудного знака (значка);</w:t>
      </w:r>
    </w:p>
    <w:p w:rsidR="00E4489C" w:rsidRPr="005A1779" w:rsidRDefault="00E4489C" w:rsidP="00E44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до 25% при наличии ученой степени кандидата наук (с даты принятия решения ВАК России о выдаче диплома) или почетного звания "заслуженный";</w:t>
      </w:r>
    </w:p>
    <w:p w:rsidR="00E4489C" w:rsidRPr="005A1779" w:rsidRDefault="00E4489C" w:rsidP="00E44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до 35% при наличии ученой степени доктора наук (с даты принятия решения ВАК России о выдаче диплома) или почетного звания "народный";</w:t>
      </w:r>
    </w:p>
    <w:p w:rsidR="00E4489C" w:rsidRPr="005A1779" w:rsidRDefault="00E4489C" w:rsidP="00E448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779">
        <w:rPr>
          <w:rFonts w:ascii="Times New Roman" w:hAnsi="Times New Roman" w:cs="Times New Roman"/>
          <w:sz w:val="24"/>
          <w:szCs w:val="24"/>
        </w:rPr>
        <w:t>за сложность, напр</w:t>
      </w:r>
      <w:r>
        <w:rPr>
          <w:rFonts w:ascii="Times New Roman" w:hAnsi="Times New Roman" w:cs="Times New Roman"/>
          <w:sz w:val="24"/>
          <w:szCs w:val="24"/>
        </w:rPr>
        <w:t>яженность и особый режим работы.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Выплаты по итогам работы: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по итогам работы за период (год) осуществляются с целью поо</w:t>
      </w:r>
      <w:r w:rsidR="004E1F1D">
        <w:rPr>
          <w:rFonts w:ascii="Times New Roman" w:eastAsia="Times New Roman" w:hAnsi="Times New Roman" w:cs="Times New Roman"/>
          <w:sz w:val="24"/>
          <w:szCs w:val="24"/>
          <w:lang w:eastAsia="ru-RU"/>
        </w:rPr>
        <w:t>щрения руководителя учреждения</w:t>
      </w: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общие результаты труда по итогам работы.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выплат по итогам работы учитывается выполнение следующих критериев: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и добросовестное исполнение руководителем учреждения</w:t>
      </w:r>
      <w:r w:rsidR="00A9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должностных обязанностей в соответствующем периоде;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инициатива, творчество и применение в работе современных форм и методов организации труда;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подготовки и проведения мероприятий, связанных с уставной деятельностью учреждения;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подготовки и своевременность сдачи отчетности.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выполнения показателей работы руководителя учреждения  осуществляется учредителем</w:t>
      </w:r>
      <w:r w:rsidR="008F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«Отдел культуры и муниципального архива администрации Шушенского района</w:t>
      </w:r>
      <w:r w:rsidR="004450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изданием приказа об установлении выплаты по итогам работы за соответствующий период (год).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по итогам работы за год устанавливаются в размере до 150% от оклада (должностного оклада), в пределах утвержденного фонда оплаты труда.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по итогам работы,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так далее.</w:t>
      </w:r>
    </w:p>
    <w:p w:rsid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Выплаты за важность выполняемой работы, степень самостоятельности и ответственности при выполнении поставленных задач, выплаты за качеств</w:t>
      </w:r>
      <w:r w:rsidR="008F19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выполняемых работ устанавливается руководителю учреждения</w:t>
      </w: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заместителю</w:t>
      </w: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</w:t>
      </w:r>
      <w:hyperlink r:id="rId12" w:history="1">
        <w:r w:rsidRPr="002A03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критериев</w:t>
        </w:r>
      </w:hyperlink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результативности и </w:t>
      </w:r>
      <w:r w:rsidR="004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деятельности учреждения</w:t>
      </w: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85E" w:rsidRDefault="006B185E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9577" w:type="dxa"/>
        <w:tblInd w:w="-34" w:type="dxa"/>
        <w:tblLook w:val="01E0" w:firstRow="1" w:lastRow="1" w:firstColumn="1" w:lastColumn="1" w:noHBand="0" w:noVBand="0"/>
      </w:tblPr>
      <w:tblGrid>
        <w:gridCol w:w="1810"/>
        <w:gridCol w:w="2424"/>
        <w:gridCol w:w="3419"/>
        <w:gridCol w:w="1924"/>
      </w:tblGrid>
      <w:tr w:rsidR="0044509D" w:rsidRPr="002A03D6" w:rsidTr="006B185E">
        <w:trPr>
          <w:trHeight w:val="144"/>
        </w:trPr>
        <w:tc>
          <w:tcPr>
            <w:tcW w:w="1810" w:type="dxa"/>
          </w:tcPr>
          <w:p w:rsidR="0044509D" w:rsidRPr="002A03D6" w:rsidRDefault="0044509D" w:rsidP="006B185E">
            <w:pPr>
              <w:spacing w:line="235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dxa"/>
          </w:tcPr>
          <w:p w:rsidR="0044509D" w:rsidRPr="002A03D6" w:rsidRDefault="0044509D" w:rsidP="006B185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trike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оценки результативности и качества деятельности учреждени</w:t>
            </w:r>
            <w:r w:rsidRPr="002A03D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19" w:type="dxa"/>
          </w:tcPr>
          <w:p w:rsidR="0044509D" w:rsidRPr="002A03D6" w:rsidRDefault="0044509D" w:rsidP="007C123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Содержание </w:t>
            </w:r>
            <w:r w:rsidRPr="002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критерия оценки результативности и качества деятельности учреждени</w:t>
            </w:r>
            <w:r w:rsidRPr="002A03D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24" w:type="dxa"/>
          </w:tcPr>
          <w:p w:rsidR="0044509D" w:rsidRPr="002A03D6" w:rsidRDefault="0044509D" w:rsidP="007C123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Размер от оклада (должностного оклада), ставки заработной платы, %</w:t>
            </w:r>
          </w:p>
        </w:tc>
      </w:tr>
      <w:tr w:rsidR="0044509D" w:rsidRPr="002A03D6" w:rsidTr="006B185E">
        <w:trPr>
          <w:trHeight w:val="144"/>
        </w:trPr>
        <w:tc>
          <w:tcPr>
            <w:tcW w:w="9576" w:type="dxa"/>
            <w:gridSpan w:val="4"/>
          </w:tcPr>
          <w:p w:rsidR="0044509D" w:rsidRPr="002A03D6" w:rsidRDefault="0044509D" w:rsidP="007C12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44509D" w:rsidRPr="002A03D6" w:rsidTr="006B185E">
        <w:trPr>
          <w:trHeight w:val="144"/>
        </w:trPr>
        <w:tc>
          <w:tcPr>
            <w:tcW w:w="1810" w:type="dxa"/>
            <w:vMerge w:val="restart"/>
          </w:tcPr>
          <w:p w:rsidR="0044509D" w:rsidRPr="002A03D6" w:rsidRDefault="0044509D" w:rsidP="007C123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2424" w:type="dxa"/>
            <w:vMerge w:val="restart"/>
          </w:tcPr>
          <w:p w:rsidR="0044509D" w:rsidRPr="002A03D6" w:rsidRDefault="0044509D" w:rsidP="007C1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организации и управления учреждением</w:t>
            </w:r>
          </w:p>
        </w:tc>
        <w:tc>
          <w:tcPr>
            <w:tcW w:w="3419" w:type="dxa"/>
          </w:tcPr>
          <w:p w:rsidR="0044509D" w:rsidRPr="002A03D6" w:rsidRDefault="0044509D" w:rsidP="007C123F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924" w:type="dxa"/>
          </w:tcPr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30</w:t>
            </w:r>
          </w:p>
        </w:tc>
      </w:tr>
      <w:tr w:rsidR="0044509D" w:rsidRPr="002A03D6" w:rsidTr="006B185E">
        <w:trPr>
          <w:trHeight w:val="144"/>
        </w:trPr>
        <w:tc>
          <w:tcPr>
            <w:tcW w:w="1810" w:type="dxa"/>
            <w:vMerge/>
          </w:tcPr>
          <w:p w:rsidR="0044509D" w:rsidRPr="002A03D6" w:rsidRDefault="0044509D" w:rsidP="007C1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</w:tcPr>
          <w:p w:rsidR="0044509D" w:rsidRPr="002A03D6" w:rsidRDefault="0044509D" w:rsidP="007C1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</w:tcPr>
          <w:p w:rsidR="0044509D" w:rsidRPr="002A03D6" w:rsidRDefault="0044509D" w:rsidP="007C123F">
            <w:pPr>
              <w:spacing w:line="235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применение новых технологий при решении социокультурных задач, стоящих перед обществом</w:t>
            </w:r>
          </w:p>
        </w:tc>
        <w:tc>
          <w:tcPr>
            <w:tcW w:w="1924" w:type="dxa"/>
          </w:tcPr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20</w:t>
            </w:r>
          </w:p>
        </w:tc>
      </w:tr>
      <w:tr w:rsidR="0044509D" w:rsidRPr="002A03D6" w:rsidTr="006B185E">
        <w:trPr>
          <w:trHeight w:val="144"/>
        </w:trPr>
        <w:tc>
          <w:tcPr>
            <w:tcW w:w="1810" w:type="dxa"/>
            <w:vMerge/>
          </w:tcPr>
          <w:p w:rsidR="0044509D" w:rsidRPr="002A03D6" w:rsidRDefault="0044509D" w:rsidP="007C1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</w:tcPr>
          <w:p w:rsidR="0044509D" w:rsidRPr="002A03D6" w:rsidRDefault="0044509D" w:rsidP="007C1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</w:tcPr>
          <w:p w:rsidR="0044509D" w:rsidRPr="002A03D6" w:rsidRDefault="0044509D" w:rsidP="007C123F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924" w:type="dxa"/>
          </w:tcPr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20</w:t>
            </w:r>
          </w:p>
        </w:tc>
      </w:tr>
      <w:tr w:rsidR="0044509D" w:rsidRPr="002A03D6" w:rsidTr="006B185E">
        <w:trPr>
          <w:trHeight w:val="144"/>
        </w:trPr>
        <w:tc>
          <w:tcPr>
            <w:tcW w:w="1810" w:type="dxa"/>
            <w:vMerge/>
          </w:tcPr>
          <w:p w:rsidR="0044509D" w:rsidRPr="002A03D6" w:rsidRDefault="0044509D" w:rsidP="007C1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</w:tcPr>
          <w:p w:rsidR="0044509D" w:rsidRPr="002A03D6" w:rsidRDefault="0044509D" w:rsidP="007C1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</w:tcPr>
          <w:p w:rsidR="0044509D" w:rsidRPr="002A03D6" w:rsidRDefault="0044509D" w:rsidP="007C123F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конкретно измеримых положительных результатов в социокультурной деятельности учреждения</w:t>
            </w:r>
          </w:p>
        </w:tc>
        <w:tc>
          <w:tcPr>
            <w:tcW w:w="1924" w:type="dxa"/>
          </w:tcPr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30</w:t>
            </w:r>
          </w:p>
        </w:tc>
      </w:tr>
      <w:tr w:rsidR="0044509D" w:rsidRPr="002A03D6" w:rsidTr="006B185E">
        <w:trPr>
          <w:trHeight w:val="144"/>
        </w:trPr>
        <w:tc>
          <w:tcPr>
            <w:tcW w:w="1810" w:type="dxa"/>
            <w:vMerge/>
          </w:tcPr>
          <w:p w:rsidR="0044509D" w:rsidRPr="002A03D6" w:rsidRDefault="0044509D" w:rsidP="007C1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</w:tcPr>
          <w:p w:rsidR="0044509D" w:rsidRPr="002A03D6" w:rsidRDefault="0044509D" w:rsidP="007C1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</w:tcPr>
          <w:p w:rsidR="0044509D" w:rsidRPr="002A03D6" w:rsidRDefault="0044509D" w:rsidP="007C123F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Отсутствие кредиторской задолженности по начисленным выплатам по оплате труда перед работником (сотрудниками) учреждения (за исключением депонированных сумм)</w:t>
            </w:r>
          </w:p>
        </w:tc>
        <w:tc>
          <w:tcPr>
            <w:tcW w:w="1924" w:type="dxa"/>
          </w:tcPr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30</w:t>
            </w:r>
          </w:p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4509D" w:rsidRPr="002A03D6" w:rsidTr="006B185E">
        <w:trPr>
          <w:trHeight w:val="144"/>
        </w:trPr>
        <w:tc>
          <w:tcPr>
            <w:tcW w:w="1810" w:type="dxa"/>
            <w:vMerge/>
          </w:tcPr>
          <w:p w:rsidR="0044509D" w:rsidRPr="002A03D6" w:rsidRDefault="0044509D" w:rsidP="007C1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</w:tcPr>
          <w:p w:rsidR="0044509D" w:rsidRPr="002A03D6" w:rsidRDefault="0044509D" w:rsidP="007C1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</w:tcPr>
          <w:p w:rsidR="0044509D" w:rsidRPr="002A03D6" w:rsidRDefault="0044509D" w:rsidP="007C123F">
            <w:pPr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показателей результативности деятельности учреждения:</w:t>
            </w:r>
          </w:p>
          <w:p w:rsidR="0044509D" w:rsidRPr="002A03D6" w:rsidRDefault="0044509D" w:rsidP="007C123F">
            <w:pPr>
              <w:spacing w:line="235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 95 до 98%</w:t>
            </w:r>
          </w:p>
          <w:p w:rsidR="0044509D" w:rsidRPr="002A03D6" w:rsidRDefault="0044509D" w:rsidP="007C123F">
            <w:pPr>
              <w:spacing w:line="235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 98 до 100%</w:t>
            </w:r>
          </w:p>
          <w:p w:rsidR="0044509D" w:rsidRPr="002A03D6" w:rsidRDefault="0044509D" w:rsidP="007C123F">
            <w:pPr>
              <w:spacing w:line="235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более 100%   </w:t>
            </w:r>
          </w:p>
        </w:tc>
        <w:tc>
          <w:tcPr>
            <w:tcW w:w="1924" w:type="dxa"/>
          </w:tcPr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30</w:t>
            </w:r>
          </w:p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 30 до 40</w:t>
            </w:r>
          </w:p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 40 до 50</w:t>
            </w:r>
          </w:p>
        </w:tc>
      </w:tr>
      <w:tr w:rsidR="0044509D" w:rsidRPr="002A03D6" w:rsidTr="006B185E">
        <w:trPr>
          <w:trHeight w:val="270"/>
        </w:trPr>
        <w:tc>
          <w:tcPr>
            <w:tcW w:w="9576" w:type="dxa"/>
            <w:gridSpan w:val="4"/>
          </w:tcPr>
          <w:p w:rsidR="0044509D" w:rsidRPr="002A03D6" w:rsidRDefault="0044509D" w:rsidP="007C12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Выплаты  за качество выполняемых работ</w:t>
            </w:r>
          </w:p>
        </w:tc>
      </w:tr>
      <w:tr w:rsidR="0044509D" w:rsidRPr="002A03D6" w:rsidTr="006B185E">
        <w:trPr>
          <w:trHeight w:val="1602"/>
        </w:trPr>
        <w:tc>
          <w:tcPr>
            <w:tcW w:w="1810" w:type="dxa"/>
            <w:vMerge w:val="restart"/>
          </w:tcPr>
          <w:p w:rsidR="0044509D" w:rsidRPr="002A03D6" w:rsidRDefault="0044509D" w:rsidP="007C123F">
            <w:pPr>
              <w:spacing w:line="235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Директор учреждения</w:t>
            </w:r>
          </w:p>
          <w:p w:rsidR="0044509D" w:rsidRPr="002A03D6" w:rsidRDefault="0044509D" w:rsidP="007C1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44509D" w:rsidRPr="002A03D6" w:rsidRDefault="0044509D" w:rsidP="007C123F">
            <w:pPr>
              <w:spacing w:line="235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обеспечение безопасных условий в учреждении</w:t>
            </w:r>
          </w:p>
          <w:p w:rsidR="0044509D" w:rsidRPr="002A03D6" w:rsidRDefault="0044509D" w:rsidP="007C123F">
            <w:pPr>
              <w:spacing w:line="235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4509D" w:rsidRPr="002A03D6" w:rsidRDefault="0044509D" w:rsidP="007C123F">
            <w:pPr>
              <w:spacing w:line="235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</w:tcPr>
          <w:p w:rsidR="0044509D" w:rsidRPr="002A03D6" w:rsidRDefault="0044509D" w:rsidP="007C123F">
            <w:pPr>
              <w:spacing w:line="235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отсутствие грубых нарушений правил и норм пожарной безопасности, охраны труда, изложенных в предписаниях надзорных органов</w:t>
            </w:r>
          </w:p>
        </w:tc>
        <w:tc>
          <w:tcPr>
            <w:tcW w:w="1924" w:type="dxa"/>
            <w:vAlign w:val="center"/>
          </w:tcPr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50</w:t>
            </w:r>
          </w:p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44509D" w:rsidRPr="002A03D6" w:rsidTr="006B185E">
        <w:trPr>
          <w:trHeight w:val="144"/>
        </w:trPr>
        <w:tc>
          <w:tcPr>
            <w:tcW w:w="1810" w:type="dxa"/>
            <w:vMerge/>
          </w:tcPr>
          <w:p w:rsidR="0044509D" w:rsidRPr="002A03D6" w:rsidRDefault="0044509D" w:rsidP="007C1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44509D" w:rsidRPr="002A03D6" w:rsidRDefault="0044509D" w:rsidP="007C123F">
            <w:pPr>
              <w:spacing w:line="235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обеспечение качества предоставляемых услуг</w:t>
            </w:r>
          </w:p>
        </w:tc>
        <w:tc>
          <w:tcPr>
            <w:tcW w:w="3419" w:type="dxa"/>
          </w:tcPr>
          <w:p w:rsidR="0044509D" w:rsidRPr="002A03D6" w:rsidRDefault="0044509D" w:rsidP="007C123F">
            <w:pPr>
              <w:spacing w:line="235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отсутствие обоснованных жалоб на работу учреждения или деятельности руководителя</w:t>
            </w:r>
          </w:p>
        </w:tc>
        <w:tc>
          <w:tcPr>
            <w:tcW w:w="1924" w:type="dxa"/>
            <w:vAlign w:val="center"/>
          </w:tcPr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40</w:t>
            </w:r>
          </w:p>
        </w:tc>
      </w:tr>
      <w:tr w:rsidR="0044509D" w:rsidRPr="002A03D6" w:rsidTr="006B185E">
        <w:trPr>
          <w:trHeight w:val="144"/>
        </w:trPr>
        <w:tc>
          <w:tcPr>
            <w:tcW w:w="1810" w:type="dxa"/>
            <w:vMerge/>
          </w:tcPr>
          <w:p w:rsidR="0044509D" w:rsidRPr="002A03D6" w:rsidRDefault="0044509D" w:rsidP="007C12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</w:tcPr>
          <w:p w:rsidR="0044509D" w:rsidRPr="002A03D6" w:rsidRDefault="0044509D" w:rsidP="007C123F">
            <w:pPr>
              <w:spacing w:line="235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эффективность реализуемой кадровой политики</w:t>
            </w:r>
          </w:p>
        </w:tc>
        <w:tc>
          <w:tcPr>
            <w:tcW w:w="3419" w:type="dxa"/>
          </w:tcPr>
          <w:p w:rsidR="0044509D" w:rsidRPr="002A03D6" w:rsidRDefault="0044509D" w:rsidP="007C123F">
            <w:pPr>
              <w:spacing w:line="235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укомплектованность учреждения специалистами, работающими по профилю:</w:t>
            </w:r>
          </w:p>
          <w:p w:rsidR="0044509D" w:rsidRPr="002A03D6" w:rsidRDefault="0044509D" w:rsidP="007C123F">
            <w:pPr>
              <w:spacing w:line="235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 80до 90 %</w:t>
            </w:r>
          </w:p>
          <w:p w:rsidR="0044509D" w:rsidRPr="002A03D6" w:rsidRDefault="0044509D" w:rsidP="007C123F">
            <w:pPr>
              <w:spacing w:line="235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 90 до 100 %</w:t>
            </w:r>
          </w:p>
        </w:tc>
        <w:tc>
          <w:tcPr>
            <w:tcW w:w="1924" w:type="dxa"/>
            <w:vAlign w:val="center"/>
          </w:tcPr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 20</w:t>
            </w:r>
          </w:p>
          <w:p w:rsidR="0044509D" w:rsidRPr="002A03D6" w:rsidRDefault="0044509D" w:rsidP="007C123F">
            <w:pPr>
              <w:spacing w:line="235" w:lineRule="auto"/>
              <w:ind w:firstLine="4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A03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 20 до 30</w:t>
            </w:r>
          </w:p>
        </w:tc>
      </w:tr>
    </w:tbl>
    <w:p w:rsidR="0044509D" w:rsidRPr="002A03D6" w:rsidRDefault="0044509D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hyperlink r:id="rId13" w:history="1">
        <w:r w:rsidRPr="002A03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Количество</w:t>
        </w:r>
      </w:hyperlink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окладов руководителей учреждений, учитываемых для определения объема средств на выплаты стимулирующего характера руководителям учреждений.</w:t>
      </w:r>
    </w:p>
    <w:tbl>
      <w:tblPr>
        <w:tblW w:w="967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10"/>
        <w:gridCol w:w="2928"/>
      </w:tblGrid>
      <w:tr w:rsidR="0044509D" w:rsidRPr="0044509D" w:rsidTr="007C123F">
        <w:trPr>
          <w:cantSplit/>
          <w:trHeight w:val="16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9D" w:rsidRPr="0044509D" w:rsidRDefault="0044509D" w:rsidP="0044509D">
            <w:pPr>
              <w:widowControl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09D" w:rsidRPr="0044509D" w:rsidRDefault="0044509D" w:rsidP="0044509D">
            <w:pPr>
              <w:widowControl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509D" w:rsidRPr="0044509D" w:rsidRDefault="0044509D" w:rsidP="0044509D">
            <w:pPr>
              <w:widowControl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9D" w:rsidRPr="0044509D" w:rsidRDefault="0044509D" w:rsidP="0044509D">
            <w:pPr>
              <w:widowControl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09D" w:rsidRPr="0044509D" w:rsidRDefault="0044509D" w:rsidP="0044509D">
            <w:pPr>
              <w:widowControl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09D" w:rsidRPr="0044509D" w:rsidRDefault="0044509D" w:rsidP="0044509D">
            <w:pPr>
              <w:widowControl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9D" w:rsidRPr="0044509D" w:rsidRDefault="0044509D" w:rsidP="0044509D">
            <w:pPr>
              <w:widowControl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 количество должностных окладов руководителя учреждения, подлежащих  централизации, в год</w:t>
            </w:r>
          </w:p>
        </w:tc>
      </w:tr>
      <w:tr w:rsidR="0044509D" w:rsidRPr="0044509D" w:rsidTr="007C12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9D" w:rsidRPr="0044509D" w:rsidRDefault="00E31CF4" w:rsidP="0044509D">
            <w:pPr>
              <w:widowControl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09D" w:rsidRPr="0044509D" w:rsidRDefault="0044509D" w:rsidP="0044509D">
            <w:pPr>
              <w:widowControl/>
              <w:autoSpaceDE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дополнительного образования детей в сфере культуры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09D" w:rsidRPr="0044509D" w:rsidRDefault="00D04E68" w:rsidP="0044509D">
            <w:pPr>
              <w:widowControl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</w:t>
            </w:r>
            <w:r w:rsidR="0044509D" w:rsidRPr="0044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4509D" w:rsidRPr="002A03D6" w:rsidRDefault="0044509D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Конкретные размеры выплат компенсационного и стимулирующего характера и единовременной материальной помощи руководителю учреждени</w:t>
      </w:r>
      <w:r w:rsidR="00E31CF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устанавливаются начальником О</w:t>
      </w: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культуры и муниципального архива</w:t>
      </w:r>
      <w:r w:rsidR="00E31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стимулирующего характера, за исключением персональных выплат и выплат по итогам р</w:t>
      </w:r>
      <w:r w:rsidR="00E31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аботы, руководителю учреждения </w:t>
      </w: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ежеквартально по результатам оценки результативности и качества деятельности учреждений в предыдущем квартале и выплачиваются ежемесячно.</w:t>
      </w:r>
    </w:p>
    <w:p w:rsid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3D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учреждения.</w:t>
      </w:r>
    </w:p>
    <w:p w:rsidR="00DF401A" w:rsidRDefault="00DF401A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1A" w:rsidRDefault="00DF401A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1A" w:rsidRPr="00DF401A" w:rsidRDefault="00DF401A" w:rsidP="00DF401A">
      <w:pPr>
        <w:widowControl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ВИДЫ, РАЗМЕРЫ И УСЛОВИЯ ОСУЩЕСТВЛЕНИЯ СТИМУЛИРУЮЩИХ ВЫПЛАТ.</w:t>
      </w:r>
    </w:p>
    <w:p w:rsidR="00DF401A" w:rsidRPr="00DF401A" w:rsidRDefault="00DF401A" w:rsidP="00DF401A">
      <w:pPr>
        <w:widowControl/>
        <w:autoSpaceDN w:val="0"/>
        <w:adjustRightInd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Работникам учреждений устанавливаются следующие виды выплат стимулирующего характера: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Выплаты за важность выполняемой работы, степень самостоятельности и ответственности при выполнении поставленных задач.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Выплаты за интенсивность и высокие результаты работы.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Выплаты за качество выполняемых работ.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Персональные выплаты: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опыт работы;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сложность, напряженность и особый режим работы;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повышения уровня оплаты труда молодым специалистам;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обеспечения заработной платы работника на уровне размера минимальной заработной платы, установленного в Красноярском крае;</w:t>
      </w:r>
    </w:p>
    <w:p w:rsidR="00202DFA" w:rsidRPr="007646BC" w:rsidRDefault="00DF401A" w:rsidP="00202DFA">
      <w:pPr>
        <w:widowControl/>
        <w:autoSpaceDN w:val="0"/>
        <w:adjustRightInd w:val="0"/>
        <w:spacing w:after="200" w:line="276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    целях    обеспечения    региональной    выплаты,    установленной пунктом 2 статьи Закона края от 29.10.2009 N 9-3864 "О  новых  системах оплаты  труда  работников   краевых государственных  бюджетных  и  казенных учреждений", </w:t>
      </w:r>
      <w:r w:rsidR="00202DFA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Шушенского районного Совета депутатов от 1</w:t>
      </w:r>
      <w:r w:rsidR="00202D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02DFA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2D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2DFA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>0.201</w:t>
      </w:r>
      <w:r w:rsidR="00202D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2DFA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02D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2DFA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2D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2DFA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2DFA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202DFA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/н. «Об утверждении Положения о  системе оплаты труда работников  </w:t>
      </w:r>
      <w:r w:rsidR="00202D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муниципальных учреждений Шушенского района</w:t>
      </w:r>
      <w:r w:rsidR="00202DFA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 администрации Шушенского района № 1260 от 28.10.2013 г. «Об утверждении Примерного положения об оплате труда работников учреждений культуры и образовательных учреждений дополнительного образования детей в сфере культуры Шушенского района»</w:t>
      </w:r>
      <w:r w:rsidR="00202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администрации Шушенского района от 27.08.2014 № 988, от 04.12.2014 № 2101)</w:t>
      </w:r>
      <w:r w:rsidR="00202DFA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Постановления администрации Шушенского района № 1261 от 28.10.2013г. «Об утверждении видов, условий, размеров и порядка выплат стимулирующего характера в том числе критерии оценки результативности и качества труда работников учреждений культуры и образовательных учреждений дополнительного образования детей в сфере культуры Шушенского района</w:t>
      </w:r>
      <w:r w:rsidR="00202DF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 редакции постановления администрации Шушенского района от 04.12.2014 № 2102)</w:t>
      </w:r>
      <w:r w:rsidR="00202DFA" w:rsidRPr="00764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Выплаты по итогам работы.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выплат стимулирующего характера,  осуществляется по решению руководителя учреждения в пределах бюджетных ассигнований на оплату труда работников учреждения.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5.7.Виды стимулирующего характера, размеры и условия их осуществления устанавливаются коллективными договорами, соглашениями, локальными нормативными актами, принятыми с учетом мнения выборного органа первичной профсоюзной организации, в соответствии с трудовым законодательством и иными нормативными правовыми актами, содержащими нормы трудового права.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 В учреждении применяется балльная оценка при установлении выплат стимулирующего характера, за исключением персональных выплат и выплат по итогам работы.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выплаты, осуществляемой конкретному работнику учреждения, определяется по формуле: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923925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- размер выплаты, осуществляемой конкретному работнику учреждения в плановом квартале;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90525" cy="2381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стоимость 1 балла для определения размеров стимулирующих выплат на плановый квартал;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809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количество баллов по результатам оценки труда i-го работника учреждения, исчисленное в суммовом выражении по показателям оценки за отчетный период (год, полугодие, квартал).</w:t>
      </w:r>
    </w:p>
    <w:p w:rsidR="00DF401A" w:rsidRPr="00DF401A" w:rsidRDefault="00DF401A" w:rsidP="00DF401A">
      <w:pPr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noProof/>
          <w:position w:val="-19"/>
          <w:sz w:val="24"/>
          <w:szCs w:val="24"/>
          <w:lang w:eastAsia="ru-RU"/>
        </w:rPr>
        <w:drawing>
          <wp:inline distT="0" distB="0" distL="0" distR="0">
            <wp:extent cx="2314575" cy="371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1A" w:rsidRPr="00DF401A" w:rsidRDefault="00DF401A" w:rsidP="00DF401A">
      <w:pPr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810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фонд оплаты труда, предназначенный для осуществления стимулирующих выплат работникам учреждения в плановом квартале;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42925" cy="238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плановый фонд стимулирующих выплат руковод</w:t>
      </w:r>
      <w:r w:rsidR="000B2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ителя, </w:t>
      </w: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утвержденный в бюджетной смете (плане финансово-хозяйственной деятельности) учреждения в расчете на квартал;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 - количество физических лиц учреждения, подлежащих оценке за отчетный период (год, полугодие, квартал), за искл</w:t>
      </w:r>
      <w:r w:rsidR="000B23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ючением руководителя учреждения</w:t>
      </w: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F401A" w:rsidRPr="00DF401A" w:rsidRDefault="00DF401A" w:rsidP="00DF401A">
      <w:pPr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571625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1A" w:rsidRPr="00DF401A" w:rsidRDefault="00DF401A" w:rsidP="00DF401A">
      <w:pPr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фонд оплаты труда учреждения, состоящий из установленных работникам должностных окладов, стимулирующих и компенсационных выплат, утвержденный в бюджетной смете (плане финансово-хозяйственной деятельности) учреждения на плановый квартал;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7622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гарантированный фонд оплаты труда (сумма заработной платы работников по бюджетной смете учреждения (плане финансово-хозяйственной деятельности) по</w:t>
      </w:r>
      <w:r w:rsidRPr="00DF4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основной </w:t>
      </w: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совмещаемой должностям с учетом сумм компенсационных выплат на плановый квартал), определенный согласно штатному расписанию учреждения;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сумма средств, направляемая в резерв для оплаты отпусков, дней служебных командировок, подготовки, переподготовки, повышения квалификации работников учреждения на плановый квартал.</w:t>
      </w:r>
    </w:p>
    <w:p w:rsidR="00DF401A" w:rsidRPr="00DF401A" w:rsidRDefault="00DF401A" w:rsidP="00DF401A">
      <w:pPr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1514475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1A" w:rsidRPr="00DF401A" w:rsidRDefault="00DF401A" w:rsidP="00DF401A">
      <w:pPr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7622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фонд оплаты труда учреждения,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бюджетной смете (плане финансово-хозяйственной деятельности) учреждения на месяц в плановом периоде без учета выплат по итогам работы;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14325" cy="2286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среднее количество дней отпуска согласно графику отпусков, дней служебных командировок, подготовки, переподготовки, повышения квалификации работников учреждения в плановом квартале согласно плану, утвержденному в учреждении;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количество календарных дней в плановом квартале.</w:t>
      </w:r>
    </w:p>
    <w:p w:rsidR="00DF401A" w:rsidRPr="00DF401A" w:rsidRDefault="00DF401A" w:rsidP="00DF401A">
      <w:pPr>
        <w:widowControl/>
        <w:autoSpaceDE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1A" w:rsidRPr="00DF401A" w:rsidRDefault="00DF401A" w:rsidP="00DF401A">
      <w:pPr>
        <w:widowControl/>
        <w:autoSpaceDE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1A" w:rsidRPr="00DF401A" w:rsidRDefault="00DF401A" w:rsidP="00DF401A">
      <w:pPr>
        <w:widowControl/>
        <w:autoSpaceDE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1A" w:rsidRPr="00DF401A" w:rsidRDefault="00DF401A" w:rsidP="00DF401A">
      <w:pPr>
        <w:widowControl/>
        <w:autoSpaceDE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1A" w:rsidRPr="00DF401A" w:rsidRDefault="00DF401A" w:rsidP="00DF401A">
      <w:pPr>
        <w:widowControl/>
        <w:autoSpaceDE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ВЫПЛАТЫ ЗА ВАЖНОСТЬ ВЫПОЛНЯЕМОЙ РАБОТЫ, СТЕПЕНЬ</w:t>
      </w:r>
    </w:p>
    <w:p w:rsidR="00DF401A" w:rsidRPr="00DF401A" w:rsidRDefault="00DF401A" w:rsidP="00DF401A">
      <w:pPr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САМОСТОЯТЕЛЬНОСТИ И ОТВЕТСТВЕННОСТИ ПРИ ВЫПОЛНЕНИИ</w:t>
      </w:r>
    </w:p>
    <w:p w:rsidR="00DF401A" w:rsidRPr="00DF401A" w:rsidRDefault="00DF401A" w:rsidP="00DF401A">
      <w:pPr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ПОСТАВЛЕННЫХ ЗАДАЧ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.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Конкретный размер выплаты за важность выполняемой работы, степень самостоятельности и ответственности при выполнении поставленных задач устанавливается по решению руководителя учреждения персонально в отношении конкретного работника с учетом </w:t>
      </w:r>
      <w:hyperlink r:id="rId28" w:history="1">
        <w:r w:rsidRPr="001256A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критериев</w:t>
        </w:r>
      </w:hyperlink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оценки результативности и качества труда работников согласно таблицы.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0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5000"/>
        <w:gridCol w:w="1700"/>
      </w:tblGrid>
      <w:tr w:rsidR="00DF401A" w:rsidRPr="00DF401A" w:rsidTr="007C123F">
        <w:trPr>
          <w:cantSplit/>
          <w:trHeight w:val="840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01A" w:rsidRPr="00DF401A" w:rsidRDefault="00DF401A" w:rsidP="00DF401A">
            <w:pPr>
              <w:widowControl/>
              <w:autoSpaceDE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     </w:t>
            </w: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критерия оценки   </w:t>
            </w: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результативности и  </w:t>
            </w: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качества труда</w:t>
            </w: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01A" w:rsidRPr="00DF401A" w:rsidRDefault="00DF401A" w:rsidP="00DF401A">
            <w:pPr>
              <w:widowControl/>
              <w:autoSpaceDE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критерия оценки    </w:t>
            </w: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результативности и качества труда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01A" w:rsidRPr="00DF401A" w:rsidRDefault="00DF401A" w:rsidP="00DF401A">
            <w:pPr>
              <w:widowControl/>
              <w:autoSpaceDE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  <w:p w:rsidR="00DF401A" w:rsidRPr="00DF401A" w:rsidRDefault="00DF401A" w:rsidP="00DF401A">
            <w:pPr>
              <w:widowControl/>
              <w:autoSpaceDE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01A" w:rsidRPr="00DF401A" w:rsidTr="007C123F">
        <w:trPr>
          <w:cantSplit/>
          <w:trHeight w:val="1187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01A" w:rsidRPr="00DF401A" w:rsidRDefault="00DF401A" w:rsidP="007C3F9B">
            <w:pPr>
              <w:widowControl/>
              <w:autoSpaceDE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C3F9B" w:rsidRPr="0046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закрепленного за работником направления деятельности учреждения (по результатам работы за отчетный год)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01A" w:rsidRPr="00DF401A" w:rsidRDefault="007C3F9B" w:rsidP="00DF401A">
            <w:pPr>
              <w:widowControl/>
              <w:autoSpaceDE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инициация предложений, проектов, направленных на улучшение качества услуг, предоставляемых учреждением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F401A" w:rsidRPr="00DF401A" w:rsidRDefault="00DF401A" w:rsidP="00DF401A">
            <w:pPr>
              <w:widowControl/>
              <w:autoSpaceDE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7C3F9B" w:rsidRPr="00DF401A" w:rsidTr="007C123F">
        <w:trPr>
          <w:cantSplit/>
          <w:trHeight w:val="3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F9B" w:rsidRPr="00DF401A" w:rsidRDefault="007C3F9B" w:rsidP="00DF401A">
            <w:pPr>
              <w:widowControl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F9B" w:rsidRPr="0046009A" w:rsidRDefault="007C3F9B" w:rsidP="00736EE4">
            <w:pPr>
              <w:widowControl/>
              <w:autoSpaceDE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конкретно измеримых положительных результатов в деятельности учреждения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F9B" w:rsidRPr="00DF401A" w:rsidRDefault="007C3F9B" w:rsidP="00DF401A">
            <w:pPr>
              <w:widowControl/>
              <w:autoSpaceDE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  <w:tr w:rsidR="007C3F9B" w:rsidRPr="00DF401A" w:rsidTr="007C123F">
        <w:trPr>
          <w:cantSplit/>
          <w:trHeight w:val="3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3F9B" w:rsidRPr="00DF401A" w:rsidRDefault="007C3F9B" w:rsidP="00DF401A">
            <w:pPr>
              <w:widowControl/>
              <w:autoSpaceDE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F9B" w:rsidRPr="0046009A" w:rsidRDefault="007C3F9B" w:rsidP="0095048D">
            <w:pPr>
              <w:widowControl/>
              <w:autoSpaceDE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фактических показателей результативности учреждения по сравнению с запланированными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3F9B" w:rsidRPr="00DF401A" w:rsidRDefault="007C3F9B" w:rsidP="00DF401A">
            <w:pPr>
              <w:widowControl/>
              <w:autoSpaceDE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</w:t>
            </w:r>
          </w:p>
        </w:tc>
      </w:tr>
    </w:tbl>
    <w:p w:rsidR="00DF401A" w:rsidRPr="00DF401A" w:rsidRDefault="00DF401A" w:rsidP="00DF401A">
      <w:pPr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ВЫПЛАТЫ ЗА ИНТЕНСИВНОСТЬ И ВЫСОКИЕ РЕЗУЛЬТАТЫ РАБОТЫ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учреждения.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Конкретный размер выплаты за интенсивность и высокие результаты работы устанавливается по решению руководителя учреждения с учетом </w:t>
      </w:r>
      <w:hyperlink r:id="rId29" w:history="1">
        <w:r w:rsidRPr="00DF40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критериев</w:t>
        </w:r>
      </w:hyperlink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оценки результативности и качества труда работников.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2"/>
        <w:tblW w:w="9708" w:type="dxa"/>
        <w:tblLook w:val="01E0" w:firstRow="1" w:lastRow="1" w:firstColumn="1" w:lastColumn="1" w:noHBand="0" w:noVBand="0"/>
      </w:tblPr>
      <w:tblGrid>
        <w:gridCol w:w="2033"/>
        <w:gridCol w:w="5805"/>
        <w:gridCol w:w="1870"/>
      </w:tblGrid>
      <w:tr w:rsidR="00DF401A" w:rsidRPr="00DF401A" w:rsidTr="007C123F">
        <w:tc>
          <w:tcPr>
            <w:tcW w:w="1788" w:type="dxa"/>
          </w:tcPr>
          <w:p w:rsidR="00DF401A" w:rsidRPr="00DF401A" w:rsidRDefault="00DF401A" w:rsidP="00DF401A">
            <w:pPr>
              <w:widowControl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 оценки результативности и  качества труда</w:t>
            </w:r>
          </w:p>
        </w:tc>
        <w:tc>
          <w:tcPr>
            <w:tcW w:w="6000" w:type="dxa"/>
          </w:tcPr>
          <w:p w:rsidR="00DF401A" w:rsidRPr="00DF401A" w:rsidRDefault="00DF401A" w:rsidP="00DF401A">
            <w:pPr>
              <w:widowControl/>
              <w:autoSpaceDE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критерия оценки результативности и качества труда</w:t>
            </w:r>
          </w:p>
        </w:tc>
        <w:tc>
          <w:tcPr>
            <w:tcW w:w="1920" w:type="dxa"/>
          </w:tcPr>
          <w:p w:rsidR="00DF401A" w:rsidRPr="00DF401A" w:rsidRDefault="00DF401A" w:rsidP="00DF401A">
            <w:pPr>
              <w:widowControl/>
              <w:autoSpaceDE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балах</w:t>
            </w:r>
          </w:p>
        </w:tc>
      </w:tr>
      <w:tr w:rsidR="00DF401A" w:rsidRPr="00DF401A" w:rsidTr="007C123F">
        <w:tc>
          <w:tcPr>
            <w:tcW w:w="1788" w:type="dxa"/>
            <w:vMerge w:val="restart"/>
          </w:tcPr>
          <w:p w:rsidR="00DF401A" w:rsidRPr="00DF401A" w:rsidRDefault="00DF401A" w:rsidP="00DF401A">
            <w:pPr>
              <w:widowControl/>
              <w:autoSpaceDE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труда (по итогам предыдущего квартала)</w:t>
            </w:r>
          </w:p>
        </w:tc>
        <w:tc>
          <w:tcPr>
            <w:tcW w:w="6000" w:type="dxa"/>
          </w:tcPr>
          <w:p w:rsidR="00DF401A" w:rsidRPr="00DF401A" w:rsidRDefault="00DF401A" w:rsidP="00DF401A">
            <w:pPr>
              <w:widowControl/>
              <w:autoSpaceDE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по совершенствованию профессиональной деятельности и их внедрению</w:t>
            </w:r>
          </w:p>
        </w:tc>
        <w:tc>
          <w:tcPr>
            <w:tcW w:w="1920" w:type="dxa"/>
          </w:tcPr>
          <w:p w:rsidR="00DF401A" w:rsidRPr="00DF401A" w:rsidRDefault="00DF401A" w:rsidP="00DF401A">
            <w:pPr>
              <w:widowControl/>
              <w:autoSpaceDE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15-40</w:t>
            </w:r>
          </w:p>
        </w:tc>
      </w:tr>
      <w:tr w:rsidR="00DF401A" w:rsidRPr="00DF401A" w:rsidTr="007C123F">
        <w:tc>
          <w:tcPr>
            <w:tcW w:w="1788" w:type="dxa"/>
            <w:vMerge/>
          </w:tcPr>
          <w:p w:rsidR="00DF401A" w:rsidRPr="00DF401A" w:rsidRDefault="00DF401A" w:rsidP="00DF401A">
            <w:pPr>
              <w:widowControl/>
              <w:autoSpaceDE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</w:tcPr>
          <w:p w:rsidR="00DF401A" w:rsidRPr="00DF401A" w:rsidRDefault="00DF401A" w:rsidP="00DF401A">
            <w:pPr>
              <w:widowControl/>
              <w:autoSpaceDE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большего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1920" w:type="dxa"/>
          </w:tcPr>
          <w:p w:rsidR="00DF401A" w:rsidRPr="00DF401A" w:rsidRDefault="00DF401A" w:rsidP="00DF401A">
            <w:pPr>
              <w:widowControl/>
              <w:autoSpaceDE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15-40</w:t>
            </w:r>
          </w:p>
        </w:tc>
      </w:tr>
      <w:tr w:rsidR="00DF401A" w:rsidRPr="00DF401A" w:rsidTr="007C123F">
        <w:tc>
          <w:tcPr>
            <w:tcW w:w="1788" w:type="dxa"/>
            <w:vMerge w:val="restart"/>
          </w:tcPr>
          <w:p w:rsidR="00DF401A" w:rsidRPr="00DF401A" w:rsidRDefault="00DF401A" w:rsidP="00DF401A">
            <w:pPr>
              <w:widowControl/>
              <w:autoSpaceDE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результаты работы (по итогам предыдущего квартала)</w:t>
            </w:r>
          </w:p>
        </w:tc>
        <w:tc>
          <w:tcPr>
            <w:tcW w:w="6000" w:type="dxa"/>
          </w:tcPr>
          <w:p w:rsidR="00DF401A" w:rsidRPr="00DF401A" w:rsidRDefault="00DF401A" w:rsidP="00DF401A">
            <w:pPr>
              <w:widowControl/>
              <w:autoSpaceDE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работе достижений науки и передовых методов работы</w:t>
            </w:r>
          </w:p>
        </w:tc>
        <w:tc>
          <w:tcPr>
            <w:tcW w:w="1920" w:type="dxa"/>
          </w:tcPr>
          <w:p w:rsidR="00DF401A" w:rsidRPr="00DF401A" w:rsidRDefault="00DF401A" w:rsidP="00DF401A">
            <w:pPr>
              <w:widowControl/>
              <w:autoSpaceDE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25-50</w:t>
            </w:r>
          </w:p>
        </w:tc>
      </w:tr>
      <w:tr w:rsidR="00DF401A" w:rsidRPr="00DF401A" w:rsidTr="007C123F">
        <w:tc>
          <w:tcPr>
            <w:tcW w:w="1788" w:type="dxa"/>
            <w:vMerge/>
          </w:tcPr>
          <w:p w:rsidR="00DF401A" w:rsidRPr="00DF401A" w:rsidRDefault="00DF401A" w:rsidP="00DF401A">
            <w:pPr>
              <w:widowControl/>
              <w:autoSpaceDE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</w:tcPr>
          <w:p w:rsidR="00DF401A" w:rsidRPr="00DF401A" w:rsidRDefault="00DF401A" w:rsidP="00DF401A">
            <w:pPr>
              <w:widowControl/>
              <w:autoSpaceDE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мероприятий, направленных  на повышение имиджа учреждения</w:t>
            </w:r>
          </w:p>
        </w:tc>
        <w:tc>
          <w:tcPr>
            <w:tcW w:w="1920" w:type="dxa"/>
          </w:tcPr>
          <w:p w:rsidR="00DF401A" w:rsidRPr="00DF401A" w:rsidRDefault="00DF401A" w:rsidP="00DF401A">
            <w:pPr>
              <w:widowControl/>
              <w:autoSpaceDE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25-65</w:t>
            </w:r>
          </w:p>
        </w:tc>
      </w:tr>
      <w:tr w:rsidR="00DF401A" w:rsidRPr="00DF401A" w:rsidTr="007C123F">
        <w:tc>
          <w:tcPr>
            <w:tcW w:w="1788" w:type="dxa"/>
            <w:vMerge/>
          </w:tcPr>
          <w:p w:rsidR="00DF401A" w:rsidRPr="00DF401A" w:rsidRDefault="00DF401A" w:rsidP="00DF401A">
            <w:pPr>
              <w:widowControl/>
              <w:autoSpaceDE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0" w:type="dxa"/>
          </w:tcPr>
          <w:p w:rsidR="00DF401A" w:rsidRPr="00DF401A" w:rsidRDefault="00DF401A" w:rsidP="00DF401A">
            <w:pPr>
              <w:widowControl/>
              <w:autoSpaceDE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участие в разработке и реализации проектов, программ</w:t>
            </w:r>
          </w:p>
        </w:tc>
        <w:tc>
          <w:tcPr>
            <w:tcW w:w="1920" w:type="dxa"/>
          </w:tcPr>
          <w:p w:rsidR="00DF401A" w:rsidRPr="00DF401A" w:rsidRDefault="00DF401A" w:rsidP="00DF401A">
            <w:pPr>
              <w:widowControl/>
              <w:autoSpaceDE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25-65</w:t>
            </w:r>
          </w:p>
        </w:tc>
      </w:tr>
    </w:tbl>
    <w:p w:rsidR="00DF401A" w:rsidRPr="00DF401A" w:rsidRDefault="00DF401A" w:rsidP="00DF401A">
      <w:pPr>
        <w:widowControl/>
        <w:autoSpaceDE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1A" w:rsidRPr="00DF401A" w:rsidRDefault="00DF401A" w:rsidP="00DF401A">
      <w:pPr>
        <w:widowControl/>
        <w:autoSpaceDE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ВЫПЛАТЫ ЗА КАЧЕСТВО ВЫПОЛНЯЕМЫХ РАБОТ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8.2. Конкретный размер выплаты за качество выполняемых работ устанавливается по решению руководителя учреждения с учетом </w:t>
      </w:r>
      <w:hyperlink r:id="rId30" w:history="1">
        <w:r w:rsidRPr="00DF401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критериев</w:t>
        </w:r>
      </w:hyperlink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оценки результативности и качества труда работников.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2380" w:rsidRDefault="00DF401A" w:rsidP="000B2380">
      <w:pPr>
        <w:jc w:val="center"/>
        <w:rPr>
          <w:rFonts w:ascii="Times New Roman" w:hAnsi="Times New Roman"/>
          <w:sz w:val="28"/>
          <w:szCs w:val="28"/>
        </w:rPr>
      </w:pPr>
      <w:r w:rsidRPr="00214F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0B2380" w:rsidRPr="00214F30">
        <w:rPr>
          <w:rFonts w:ascii="Times New Roman" w:hAnsi="Times New Roman"/>
          <w:sz w:val="28"/>
          <w:szCs w:val="28"/>
        </w:rPr>
        <w:t>Критерии оценивания качества труда и установления надбавок стимулирующего характера специалистам, относящимся к группе «Педагогический персонал» школах дополнительного образования в сфере культуры</w:t>
      </w:r>
    </w:p>
    <w:p w:rsidR="00715F82" w:rsidRPr="00214F30" w:rsidRDefault="00715F82" w:rsidP="000B238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4253"/>
        <w:gridCol w:w="1540"/>
      </w:tblGrid>
      <w:tr w:rsidR="00715F82" w:rsidRPr="00C560F1" w:rsidTr="006B185E">
        <w:tc>
          <w:tcPr>
            <w:tcW w:w="1560" w:type="dxa"/>
            <w:shd w:val="clear" w:color="auto" w:fill="auto"/>
          </w:tcPr>
          <w:p w:rsidR="00715F82" w:rsidRPr="006B185E" w:rsidRDefault="00715F82" w:rsidP="00715F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984" w:type="dxa"/>
            <w:shd w:val="clear" w:color="auto" w:fill="auto"/>
          </w:tcPr>
          <w:p w:rsidR="00715F82" w:rsidRPr="006B185E" w:rsidRDefault="00715F82" w:rsidP="00715F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 качества выполняемых работ</w:t>
            </w:r>
          </w:p>
        </w:tc>
        <w:tc>
          <w:tcPr>
            <w:tcW w:w="4253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 оценки качества выполняемых работ</w:t>
            </w:r>
          </w:p>
        </w:tc>
        <w:tc>
          <w:tcPr>
            <w:tcW w:w="1540" w:type="dxa"/>
            <w:shd w:val="clear" w:color="auto" w:fill="auto"/>
          </w:tcPr>
          <w:p w:rsidR="00715F82" w:rsidRPr="006B185E" w:rsidRDefault="00715F82" w:rsidP="006B185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715F82" w:rsidRPr="00C560F1" w:rsidTr="006B185E">
        <w:tc>
          <w:tcPr>
            <w:tcW w:w="1560" w:type="dxa"/>
            <w:vMerge w:val="restart"/>
            <w:shd w:val="clear" w:color="auto" w:fill="auto"/>
          </w:tcPr>
          <w:p w:rsidR="00715F82" w:rsidRPr="006B185E" w:rsidRDefault="00715F82" w:rsidP="00715F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15F82" w:rsidRPr="006B185E" w:rsidRDefault="00715F82" w:rsidP="00715F8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должностных обязанностей (по итогам предыдущего года)</w:t>
            </w:r>
          </w:p>
        </w:tc>
        <w:tc>
          <w:tcPr>
            <w:tcW w:w="4253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 (трудовой дисциплины), техники безопасности, противопожарной безопасности, охраны труда</w:t>
            </w:r>
          </w:p>
        </w:tc>
        <w:tc>
          <w:tcPr>
            <w:tcW w:w="1540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5F82" w:rsidRPr="00C560F1" w:rsidTr="006B185E">
        <w:tc>
          <w:tcPr>
            <w:tcW w:w="1560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сохранения контингента обучающихся в классе</w:t>
            </w:r>
          </w:p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15F82" w:rsidRPr="00C560F1" w:rsidTr="006B185E">
        <w:tc>
          <w:tcPr>
            <w:tcW w:w="1560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класса к поступлению в профильные образовательные учреждения среднего специального и высшего образования в области культуры и искусства</w:t>
            </w:r>
          </w:p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0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715F82" w:rsidRPr="00C560F1" w:rsidTr="006B185E">
        <w:tc>
          <w:tcPr>
            <w:tcW w:w="1560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доля учащихся в классе, обучающихся на «4» и «5» по результатам внутренней и (или) внешней итоговой аттестации</w:t>
            </w:r>
          </w:p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715F82" w:rsidRPr="00C560F1" w:rsidTr="006B185E">
        <w:tc>
          <w:tcPr>
            <w:tcW w:w="1560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и освоение новых учебных предметов, создание фондов оценочных средств</w:t>
            </w:r>
            <w:r w:rsidRPr="006B1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15F82" w:rsidRPr="00C560F1" w:rsidTr="006B185E">
        <w:tc>
          <w:tcPr>
            <w:tcW w:w="1560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методического обеспечения учебного процесса</w:t>
            </w:r>
          </w:p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715F82" w:rsidRPr="00C560F1" w:rsidTr="006B185E">
        <w:tc>
          <w:tcPr>
            <w:tcW w:w="1560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и обобщение собственного педагогического опыта на муниципальном    зональном и краевом уровне</w:t>
            </w:r>
          </w:p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</w:tr>
      <w:tr w:rsidR="00715F82" w:rsidRPr="00C560F1" w:rsidTr="006B185E">
        <w:tc>
          <w:tcPr>
            <w:tcW w:w="1560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методической работы</w:t>
            </w:r>
          </w:p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715F82" w:rsidRPr="00C560F1" w:rsidTr="006B185E">
        <w:tc>
          <w:tcPr>
            <w:tcW w:w="1560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использование современных образовательных технологий, в том числе информационно-коммуникационных, в процессе обучения предмету </w:t>
            </w:r>
          </w:p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715F82" w:rsidRPr="00C560F1" w:rsidTr="006B185E">
        <w:tc>
          <w:tcPr>
            <w:tcW w:w="1560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проектной деятельности с участием  внешних партнеров</w:t>
            </w:r>
          </w:p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715F82" w:rsidRPr="00C560F1" w:rsidTr="006B185E">
        <w:tc>
          <w:tcPr>
            <w:tcW w:w="1560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открытых концертно-просветительских и выставочных мероприятий различного уровня</w:t>
            </w:r>
          </w:p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715F82" w:rsidRPr="00C560F1" w:rsidTr="006B185E">
        <w:tc>
          <w:tcPr>
            <w:tcW w:w="1560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воспитательная (внеурочная) деятельность</w:t>
            </w:r>
          </w:p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715F82" w:rsidRPr="00C560F1" w:rsidTr="006B185E">
        <w:tc>
          <w:tcPr>
            <w:tcW w:w="1560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творческих коллективов</w:t>
            </w:r>
          </w:p>
        </w:tc>
        <w:tc>
          <w:tcPr>
            <w:tcW w:w="1540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715F82" w:rsidRPr="00C560F1" w:rsidTr="006B185E">
        <w:tc>
          <w:tcPr>
            <w:tcW w:w="1560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сольный концерт, авторская выставка</w:t>
            </w:r>
          </w:p>
        </w:tc>
        <w:tc>
          <w:tcPr>
            <w:tcW w:w="1540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715F82" w:rsidRPr="00C560F1" w:rsidTr="006B185E">
        <w:trPr>
          <w:trHeight w:val="562"/>
        </w:trPr>
        <w:tc>
          <w:tcPr>
            <w:tcW w:w="1560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лауреатов и дипломантов конкурсов, различного уровня</w:t>
            </w:r>
          </w:p>
        </w:tc>
        <w:tc>
          <w:tcPr>
            <w:tcW w:w="1540" w:type="dxa"/>
            <w:shd w:val="clear" w:color="auto" w:fill="auto"/>
          </w:tcPr>
          <w:p w:rsidR="00715F82" w:rsidRPr="006B185E" w:rsidRDefault="00715F82" w:rsidP="00715F8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185E"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</w:tr>
    </w:tbl>
    <w:p w:rsidR="00715F82" w:rsidRDefault="00715F82" w:rsidP="00715F82">
      <w:pPr>
        <w:rPr>
          <w:rFonts w:ascii="Times New Roman" w:hAnsi="Times New Roman" w:cs="Times New Roman"/>
          <w:sz w:val="24"/>
          <w:szCs w:val="24"/>
        </w:rPr>
      </w:pPr>
    </w:p>
    <w:p w:rsidR="00715F82" w:rsidRPr="00715F82" w:rsidRDefault="00715F82" w:rsidP="00715F82">
      <w:pPr>
        <w:rPr>
          <w:rFonts w:ascii="Times New Roman" w:hAnsi="Times New Roman" w:cs="Times New Roman"/>
          <w:sz w:val="24"/>
          <w:szCs w:val="24"/>
        </w:rPr>
      </w:pPr>
      <w:r w:rsidRPr="00715F82">
        <w:rPr>
          <w:rFonts w:ascii="Times New Roman" w:hAnsi="Times New Roman" w:cs="Times New Roman"/>
          <w:sz w:val="24"/>
          <w:szCs w:val="24"/>
        </w:rPr>
        <w:t>Примечание: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715F82" w:rsidRPr="00715F82" w:rsidRDefault="00715F82" w:rsidP="00715F82">
      <w:pPr>
        <w:rPr>
          <w:rFonts w:ascii="Times New Roman" w:hAnsi="Times New Roman" w:cs="Times New Roman"/>
          <w:b/>
          <w:sz w:val="24"/>
          <w:szCs w:val="24"/>
        </w:rPr>
      </w:pPr>
      <w:r w:rsidRPr="00715F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401A" w:rsidRPr="00DF401A" w:rsidRDefault="00DF401A" w:rsidP="00DF401A">
      <w:pPr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ПЕРСОНАЛЬНЫЕ ВЫПЛАТЫ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9.1. Персональные выплаты устанавливаются:</w:t>
      </w:r>
    </w:p>
    <w:p w:rsidR="00DF401A" w:rsidRPr="00DF401A" w:rsidRDefault="00715F82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9.2</w:t>
      </w:r>
      <w:r w:rsidR="00DF401A"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 опыт работы работникам учреждений при наличии знаний и использовании в работе одного и более иностранных языков,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10% за знание и использование в работе одного иностранного языка или при наличии ведомственного нагрудного знака (значка);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15% за знание и использование в работе двух иностранных языков и более;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25% при наличии ученой степени кандидата наук (с даты принятия решения ВАК России о выдаче диплома) или почетного звания "заслуженный";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35% при наличии ученой степени доктора наук (с даты принятия решения ВАК России о выдаче диплома) или почетного звания "народный".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9.4. За сложность, напряженность и особый режим работы:</w:t>
      </w:r>
    </w:p>
    <w:p w:rsidR="00DF401A" w:rsidRPr="00DF401A" w:rsidRDefault="00DF401A" w:rsidP="00DF401A">
      <w:pPr>
        <w:autoSpaceDN w:val="0"/>
        <w:adjustRightInd w:val="0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9.5. За работу в учреждениях, расположенных в сельской местности, в размере 25 процентов от оклада (должностного оклада), ставки заработной платы.</w:t>
      </w:r>
    </w:p>
    <w:p w:rsidR="00DF401A" w:rsidRPr="00DF401A" w:rsidRDefault="00DF401A" w:rsidP="00DF401A">
      <w:pPr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401A" w:rsidRPr="00DF401A" w:rsidRDefault="00DF401A" w:rsidP="00DF401A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1A" w:rsidRPr="00DF401A" w:rsidRDefault="00DF401A" w:rsidP="00DF401A">
      <w:pPr>
        <w:widowControl/>
        <w:autoSpaceDE/>
        <w:snapToGri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ЕДИНОВРЕМЕННАЯ МАТЕРИАЛЬНАЯ ПОМОЩЬ</w:t>
      </w:r>
    </w:p>
    <w:p w:rsidR="00DF401A" w:rsidRPr="00DF401A" w:rsidRDefault="00DF401A" w:rsidP="00DF401A">
      <w:pPr>
        <w:widowControl/>
        <w:autoSpaceDE/>
        <w:snapToGri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1A" w:rsidRPr="00DF401A" w:rsidRDefault="00DF401A" w:rsidP="00DF401A">
      <w:pPr>
        <w:widowControl/>
        <w:autoSpaceDE/>
        <w:snapToGri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10.1. Работникам учреждения в пределах утвержденного фонда оплаты труда осуществляется выплата единовременной материальной помощи.</w:t>
      </w:r>
    </w:p>
    <w:p w:rsidR="00DF401A" w:rsidRPr="00DF401A" w:rsidRDefault="00DF401A" w:rsidP="00DF401A">
      <w:pPr>
        <w:widowControl/>
        <w:autoSpaceDE/>
        <w:snapToGri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10.2. Единовременная материальная помощь работникам учреждений, оказывается,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DF401A" w:rsidRPr="00DF401A" w:rsidRDefault="00DF401A" w:rsidP="00DF401A">
      <w:pPr>
        <w:widowControl/>
        <w:autoSpaceDE/>
        <w:snapToGri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10.3. Размер единовременной материальной помощи не может превышать трех тысяч рублей по каждому основанию настоящего раздела.</w:t>
      </w:r>
    </w:p>
    <w:p w:rsidR="00DF401A" w:rsidRPr="00DF401A" w:rsidRDefault="00DF401A" w:rsidP="00DF401A">
      <w:pPr>
        <w:widowControl/>
        <w:autoSpaceDE/>
        <w:snapToGri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10.4.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настоящего раздела.</w:t>
      </w:r>
    </w:p>
    <w:p w:rsidR="00DF401A" w:rsidRPr="002A03D6" w:rsidRDefault="00DF401A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3D6" w:rsidRPr="002A03D6" w:rsidRDefault="002A03D6" w:rsidP="002A03D6">
      <w:pPr>
        <w:widowControl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6BC" w:rsidRPr="00E27355" w:rsidRDefault="007646BC" w:rsidP="000B2380">
      <w:pPr>
        <w:pStyle w:val="1"/>
        <w:spacing w:line="360" w:lineRule="auto"/>
        <w:ind w:left="0" w:firstLine="0"/>
        <w:rPr>
          <w:sz w:val="28"/>
          <w:szCs w:val="28"/>
        </w:rPr>
      </w:pPr>
    </w:p>
    <w:p w:rsidR="007646BC" w:rsidRPr="00E27355" w:rsidRDefault="000B2380" w:rsidP="007646BC">
      <w:pPr>
        <w:pStyle w:val="1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1256A5">
        <w:rPr>
          <w:b/>
          <w:sz w:val="28"/>
          <w:szCs w:val="28"/>
        </w:rPr>
        <w:t>. ЗАКЛЮЧИТЕЛЬНЫЕ ПОЛОЖЕНИЯ</w:t>
      </w:r>
    </w:p>
    <w:p w:rsidR="007646BC" w:rsidRPr="00E27355" w:rsidRDefault="007646BC" w:rsidP="007646BC">
      <w:pPr>
        <w:ind w:firstLine="708"/>
        <w:jc w:val="center"/>
        <w:rPr>
          <w:b/>
          <w:color w:val="FF0000"/>
          <w:sz w:val="24"/>
          <w:szCs w:val="24"/>
        </w:rPr>
      </w:pPr>
    </w:p>
    <w:p w:rsidR="007646BC" w:rsidRPr="001256A5" w:rsidRDefault="001256A5" w:rsidP="007646BC">
      <w:pPr>
        <w:pStyle w:val="1"/>
        <w:spacing w:line="360" w:lineRule="auto"/>
        <w:ind w:left="0"/>
      </w:pPr>
      <w:r w:rsidRPr="001256A5">
        <w:t>11</w:t>
      </w:r>
      <w:r w:rsidR="007646BC" w:rsidRPr="001256A5">
        <w:t xml:space="preserve">.1.  Настоящее Положение вводится в действие с «01» </w:t>
      </w:r>
      <w:r w:rsidR="00D04E68">
        <w:t>января</w:t>
      </w:r>
      <w:r w:rsidR="007646BC" w:rsidRPr="001256A5">
        <w:t xml:space="preserve"> 201</w:t>
      </w:r>
      <w:r w:rsidR="00D04E68">
        <w:t>7</w:t>
      </w:r>
      <w:r w:rsidR="007646BC" w:rsidRPr="001256A5">
        <w:t xml:space="preserve"> года.</w:t>
      </w:r>
    </w:p>
    <w:p w:rsidR="00B129E7" w:rsidRDefault="00B129E7"/>
    <w:sectPr w:rsidR="00B129E7" w:rsidSect="001D4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BC"/>
    <w:rsid w:val="000B2380"/>
    <w:rsid w:val="000F721A"/>
    <w:rsid w:val="001256A5"/>
    <w:rsid w:val="00126A7A"/>
    <w:rsid w:val="00127A2C"/>
    <w:rsid w:val="001D4369"/>
    <w:rsid w:val="00202DFA"/>
    <w:rsid w:val="00214F30"/>
    <w:rsid w:val="002757A9"/>
    <w:rsid w:val="002A03D6"/>
    <w:rsid w:val="002E1FB3"/>
    <w:rsid w:val="00370096"/>
    <w:rsid w:val="0041047E"/>
    <w:rsid w:val="00426FB9"/>
    <w:rsid w:val="0044509D"/>
    <w:rsid w:val="00470FB5"/>
    <w:rsid w:val="004821DA"/>
    <w:rsid w:val="004B5BDB"/>
    <w:rsid w:val="004E1F1D"/>
    <w:rsid w:val="00591A87"/>
    <w:rsid w:val="006B185E"/>
    <w:rsid w:val="00715F82"/>
    <w:rsid w:val="00736EE4"/>
    <w:rsid w:val="007646BC"/>
    <w:rsid w:val="007C3F9B"/>
    <w:rsid w:val="008872FB"/>
    <w:rsid w:val="008A109E"/>
    <w:rsid w:val="008F199B"/>
    <w:rsid w:val="00A902E6"/>
    <w:rsid w:val="00B129E7"/>
    <w:rsid w:val="00B265D5"/>
    <w:rsid w:val="00B404C8"/>
    <w:rsid w:val="00D04E68"/>
    <w:rsid w:val="00D774E0"/>
    <w:rsid w:val="00D93484"/>
    <w:rsid w:val="00DC6EB6"/>
    <w:rsid w:val="00DF401A"/>
    <w:rsid w:val="00E31CF4"/>
    <w:rsid w:val="00E4489C"/>
    <w:rsid w:val="00E83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BC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6B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646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Абзац списка1"/>
    <w:basedOn w:val="a"/>
    <w:rsid w:val="007646BC"/>
    <w:pPr>
      <w:widowControl/>
      <w:autoSpaceDE/>
      <w:ind w:left="720" w:firstLine="709"/>
    </w:pPr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2A03D6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4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DF4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1A"/>
    <w:rPr>
      <w:rFonts w:ascii="Tahoma" w:eastAsia="Calibri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0B2380"/>
    <w:pPr>
      <w:widowControl/>
      <w:autoSpaceDE/>
      <w:ind w:left="705"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238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70FB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BC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6B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646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">
    <w:name w:val="Абзац списка1"/>
    <w:basedOn w:val="a"/>
    <w:rsid w:val="007646BC"/>
    <w:pPr>
      <w:widowControl/>
      <w:autoSpaceDE/>
      <w:ind w:left="720" w:firstLine="709"/>
    </w:pPr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rsid w:val="002A03D6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48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rsid w:val="00DF4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4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1A"/>
    <w:rPr>
      <w:rFonts w:ascii="Tahoma" w:eastAsia="Calibri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0B2380"/>
    <w:pPr>
      <w:widowControl/>
      <w:autoSpaceDE/>
      <w:ind w:left="705"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238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70FB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4041;fld=134;dst=100047" TargetMode="External"/><Relationship Id="rId13" Type="http://schemas.openxmlformats.org/officeDocument/2006/relationships/hyperlink" Target="consultantplus://offline/ref=46C09E990CDB69D73B7F8430F7B939218DD1C8691C59F11B7358484B1D7607BD53F07498667001EC67C136H320B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hyperlink" Target="consultantplus://offline/main?base=RLAW123;n=64041;fld=134;dst=100046" TargetMode="External"/><Relationship Id="rId12" Type="http://schemas.openxmlformats.org/officeDocument/2006/relationships/hyperlink" Target="consultantplus://offline/ref=46C09E990CDB69D73B7F8430F7B939218DD1C8691C59F11B7358484B1D7607BD53F07498667001EC67C03EH32BB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62ED4F380140F8D5018A0198B09717375532D9B615C9E0E4FA394D2686EBDFCB918309F8F1A8EF26DE9E9BmFO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64041;fld=134;dst=100045" TargetMode="External"/><Relationship Id="rId11" Type="http://schemas.openxmlformats.org/officeDocument/2006/relationships/hyperlink" Target="consultantplus://offline/ref=46C09E990CDB69D73B7F8430F7B939218DD1C8691C59F11B7358484B1D7607BD53F07498667001EC67C034H325B" TargetMode="External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hyperlink" Target="consultantplus://offline/main?base=LAW;n=79570;fld=134" TargetMode="External"/><Relationship Id="rId15" Type="http://schemas.openxmlformats.org/officeDocument/2006/relationships/image" Target="media/image2.wmf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62ED4F380140F8D5018A0198B09717375532D9B615C9E0E4FA394D2686EBDFCB918309F8F1A8EF26DE9E9AmFO8I" TargetMode="External"/><Relationship Id="rId10" Type="http://schemas.openxmlformats.org/officeDocument/2006/relationships/hyperlink" Target="consultantplus://offline/main?base=LAW;n=117167;fld=134;dst=712" TargetMode="Externa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167;fld=134;dst=715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9.wmf"/><Relationship Id="rId27" Type="http://schemas.openxmlformats.org/officeDocument/2006/relationships/image" Target="media/image14.wmf"/><Relationship Id="rId30" Type="http://schemas.openxmlformats.org/officeDocument/2006/relationships/hyperlink" Target="consultantplus://offline/ref=62ED4F380140F8D5018A0198B09717375532D9B615C9E0E4FA394D2686EBDFCB918309F8F1A8EF26DE9E9BmF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Владирович</cp:lastModifiedBy>
  <cp:revision>2</cp:revision>
  <cp:lastPrinted>2015-01-26T04:36:00Z</cp:lastPrinted>
  <dcterms:created xsi:type="dcterms:W3CDTF">2017-03-29T01:48:00Z</dcterms:created>
  <dcterms:modified xsi:type="dcterms:W3CDTF">2017-03-29T01:48:00Z</dcterms:modified>
</cp:coreProperties>
</file>