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9" w:rsidRDefault="000D0D49" w:rsidP="000D0D49">
      <w:pPr>
        <w:tabs>
          <w:tab w:val="left" w:pos="1080"/>
        </w:tabs>
        <w:jc w:val="center"/>
      </w:pPr>
    </w:p>
    <w:p w:rsidR="00D108F3" w:rsidRDefault="00D108F3" w:rsidP="000D0D49">
      <w:pPr>
        <w:tabs>
          <w:tab w:val="left" w:pos="1080"/>
        </w:tabs>
        <w:jc w:val="center"/>
      </w:pPr>
    </w:p>
    <w:p w:rsidR="00D108F3" w:rsidRDefault="00D108F3" w:rsidP="000D0D49">
      <w:pPr>
        <w:tabs>
          <w:tab w:val="left" w:pos="1080"/>
        </w:tabs>
        <w:jc w:val="center"/>
      </w:pPr>
    </w:p>
    <w:p w:rsidR="00856E5F" w:rsidRDefault="00856E5F" w:rsidP="00856E5F">
      <w:pPr>
        <w:ind w:left="-540"/>
        <w:jc w:val="center"/>
        <w:rPr>
          <w:b/>
        </w:rPr>
      </w:pPr>
      <w:r>
        <w:rPr>
          <w:b/>
        </w:rPr>
        <w:t>ПЛАН-ГРАФИК</w:t>
      </w:r>
    </w:p>
    <w:p w:rsidR="00856E5F" w:rsidRDefault="00856E5F" w:rsidP="00856E5F">
      <w:pPr>
        <w:ind w:left="-540"/>
        <w:jc w:val="center"/>
      </w:pPr>
      <w:r>
        <w:t>мероприятий по переходу МБУДО «</w:t>
      </w:r>
      <w:proofErr w:type="spellStart"/>
      <w:r>
        <w:t>Шушенская</w:t>
      </w:r>
      <w:proofErr w:type="spellEnd"/>
      <w:r>
        <w:t xml:space="preserve"> ДХШ»</w:t>
      </w:r>
    </w:p>
    <w:p w:rsidR="00856E5F" w:rsidRDefault="00856E5F" w:rsidP="00856E5F">
      <w:pPr>
        <w:ind w:left="-540"/>
        <w:jc w:val="center"/>
      </w:pPr>
      <w:r>
        <w:t>на работу в условиях введения профессиональных стандартов</w:t>
      </w:r>
    </w:p>
    <w:p w:rsidR="00856E5F" w:rsidRDefault="00856E5F" w:rsidP="00856E5F">
      <w:pPr>
        <w:ind w:left="-540"/>
        <w:jc w:val="center"/>
      </w:pPr>
    </w:p>
    <w:p w:rsidR="00856E5F" w:rsidRDefault="00856E5F" w:rsidP="00856E5F">
      <w:pPr>
        <w:ind w:left="-540"/>
      </w:pPr>
      <w:r>
        <w:rPr>
          <w:b/>
        </w:rPr>
        <w:t>Цель:</w:t>
      </w:r>
      <w:r>
        <w:t xml:space="preserve"> Обеспечение перехода учреждения на работу в условиях введения профессиональных стандартов.</w:t>
      </w:r>
    </w:p>
    <w:p w:rsidR="00856E5F" w:rsidRDefault="00856E5F" w:rsidP="00856E5F">
      <w:pPr>
        <w:ind w:left="-540"/>
      </w:pPr>
      <w:r>
        <w:rPr>
          <w:b/>
        </w:rPr>
        <w:t>Задачи:</w:t>
      </w:r>
    </w:p>
    <w:p w:rsidR="00856E5F" w:rsidRDefault="00856E5F" w:rsidP="00856E5F">
      <w:pPr>
        <w:ind w:left="-540"/>
      </w:pPr>
      <w:r>
        <w:t>- разработать организационно-управленческие решения, регулирующие введение профессиональных стандартов;</w:t>
      </w:r>
    </w:p>
    <w:p w:rsidR="00856E5F" w:rsidRDefault="00856E5F" w:rsidP="00856E5F">
      <w:pPr>
        <w:ind w:left="-540"/>
      </w:pPr>
      <w:r>
        <w:t>- привести локальные акты ОУ в соответствие с профессиональным стандартом;</w:t>
      </w:r>
    </w:p>
    <w:p w:rsidR="00856E5F" w:rsidRDefault="00856E5F" w:rsidP="00856E5F">
      <w:pPr>
        <w:ind w:left="-540"/>
      </w:pPr>
      <w:r>
        <w:t>- обеспечить проверку соответствия нормативных документов, используемых в ОУ и профессиональных стандартов;</w:t>
      </w:r>
    </w:p>
    <w:p w:rsidR="00856E5F" w:rsidRDefault="00856E5F" w:rsidP="00856E5F">
      <w:pPr>
        <w:ind w:left="-540"/>
      </w:pPr>
      <w:r>
        <w:t>- организовать  методическое и информационное обеспечение введения профессиональных стандартов;</w:t>
      </w:r>
    </w:p>
    <w:p w:rsidR="00856E5F" w:rsidRDefault="00856E5F" w:rsidP="00856E5F">
      <w:pPr>
        <w:ind w:left="-540"/>
      </w:pPr>
      <w:r>
        <w:t>- обеспечить процедуру аттестации и профессиональную подготовку педагогов ОУ  в соответствии с профессиональными стандартами;</w:t>
      </w:r>
    </w:p>
    <w:p w:rsidR="00856E5F" w:rsidRDefault="00856E5F" w:rsidP="00856E5F">
      <w:pPr>
        <w:ind w:left="-540"/>
      </w:pPr>
      <w:r>
        <w:t>- совершенствовать  кадровую политику ОУ.</w:t>
      </w:r>
    </w:p>
    <w:p w:rsidR="00856E5F" w:rsidRDefault="00856E5F" w:rsidP="00856E5F">
      <w:pPr>
        <w:ind w:left="-540"/>
        <w:rPr>
          <w:b/>
        </w:rPr>
      </w:pPr>
      <w:r>
        <w:rPr>
          <w:b/>
        </w:rPr>
        <w:t>Планируемые результаты:</w:t>
      </w:r>
    </w:p>
    <w:p w:rsidR="00856E5F" w:rsidRDefault="00856E5F" w:rsidP="00856E5F">
      <w:pPr>
        <w:ind w:left="-540"/>
      </w:pPr>
      <w:r>
        <w:t>- организационн</w:t>
      </w:r>
      <w:proofErr w:type="gramStart"/>
      <w:r>
        <w:t>о-</w:t>
      </w:r>
      <w:proofErr w:type="gramEnd"/>
      <w:r>
        <w:t xml:space="preserve"> управленческие решения способствуют бесконфликтному, поэтапному переходу на новые профессиональные стандарты.</w:t>
      </w:r>
    </w:p>
    <w:p w:rsidR="00856E5F" w:rsidRDefault="00856E5F" w:rsidP="00856E5F">
      <w:pPr>
        <w:ind w:left="-540"/>
      </w:pPr>
      <w:r>
        <w:t>- нормативно-правовая база наполнена необходимым содержанием в соответствии с профессиональными стандартами;</w:t>
      </w:r>
    </w:p>
    <w:p w:rsidR="00856E5F" w:rsidRDefault="00856E5F" w:rsidP="00856E5F">
      <w:pPr>
        <w:ind w:left="-540"/>
      </w:pPr>
      <w:r>
        <w:t>- повышение методической грамотности педагогических работников приводит к осмысленному</w:t>
      </w:r>
      <w:proofErr w:type="gramStart"/>
      <w:r>
        <w:t xml:space="preserve"> ,</w:t>
      </w:r>
      <w:proofErr w:type="gramEnd"/>
      <w:r>
        <w:t xml:space="preserve"> современному подходу к гибкой системе повышения квалификации.</w:t>
      </w:r>
    </w:p>
    <w:p w:rsidR="00856E5F" w:rsidRDefault="00856E5F" w:rsidP="00856E5F">
      <w:pPr>
        <w:ind w:left="-540"/>
      </w:pPr>
      <w:r>
        <w:t>- информационная прозрачность процесса перехода на профессиональные стандарты приводит к повышению профессионального мастерства педагогов;</w:t>
      </w:r>
    </w:p>
    <w:p w:rsidR="00856E5F" w:rsidRDefault="00856E5F" w:rsidP="00856E5F">
      <w:pPr>
        <w:ind w:left="-540"/>
      </w:pPr>
      <w:r>
        <w:t>- все педагогические работники в полном объеме  соответствуют профессиональному  стандарту «Педагог дополнительного образования детей и взрослых»</w:t>
      </w:r>
    </w:p>
    <w:p w:rsidR="00856E5F" w:rsidRDefault="00856E5F" w:rsidP="00856E5F">
      <w:pPr>
        <w:pStyle w:val="ab"/>
        <w:spacing w:after="0"/>
        <w:ind w:left="-1191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этап.</w:t>
      </w:r>
    </w:p>
    <w:p w:rsidR="00856E5F" w:rsidRDefault="00856E5F" w:rsidP="00856E5F">
      <w:pPr>
        <w:pStyle w:val="ab"/>
        <w:spacing w:after="0"/>
        <w:ind w:left="-119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Подготовительный. </w:t>
      </w:r>
      <w:r>
        <w:rPr>
          <w:rFonts w:ascii="Times New Roman" w:hAnsi="Times New Roman"/>
          <w:sz w:val="28"/>
          <w:szCs w:val="28"/>
        </w:rPr>
        <w:t>Проведение мероприятий информационного содержания:</w:t>
      </w:r>
    </w:p>
    <w:p w:rsidR="00856E5F" w:rsidRDefault="00856E5F" w:rsidP="00856E5F">
      <w:pPr>
        <w:pStyle w:val="ab"/>
        <w:spacing w:after="0"/>
        <w:ind w:left="-119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нормативных правовых актов, должностной инструкции преподавателя;</w:t>
      </w:r>
    </w:p>
    <w:p w:rsidR="00856E5F" w:rsidRDefault="00856E5F" w:rsidP="00856E5F">
      <w:pPr>
        <w:pStyle w:val="ab"/>
        <w:spacing w:after="0"/>
        <w:ind w:left="-119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внутреннего распорядка, положение об аттестации и иные локальные акты.</w:t>
      </w:r>
    </w:p>
    <w:p w:rsidR="00856E5F" w:rsidRDefault="00856E5F" w:rsidP="00856E5F">
      <w:pPr>
        <w:pStyle w:val="ab"/>
        <w:spacing w:after="0"/>
        <w:ind w:left="-1191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этап.</w:t>
      </w:r>
    </w:p>
    <w:p w:rsidR="00856E5F" w:rsidRDefault="00856E5F" w:rsidP="00856E5F">
      <w:pPr>
        <w:pStyle w:val="ab"/>
        <w:spacing w:after="0"/>
        <w:ind w:left="-119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/>
          <w:b/>
          <w:sz w:val="28"/>
          <w:szCs w:val="28"/>
        </w:rPr>
        <w:t>профстандарта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«Педагог дополнительного образования детей и взрослых» </w:t>
      </w:r>
      <w:r>
        <w:rPr>
          <w:rFonts w:ascii="Times New Roman" w:hAnsi="Times New Roman"/>
          <w:sz w:val="28"/>
          <w:szCs w:val="28"/>
        </w:rPr>
        <w:t>в МБУДО «</w:t>
      </w:r>
      <w:proofErr w:type="spellStart"/>
      <w:r>
        <w:rPr>
          <w:rFonts w:ascii="Times New Roman" w:hAnsi="Times New Roman"/>
          <w:sz w:val="28"/>
          <w:szCs w:val="28"/>
        </w:rPr>
        <w:t>Шушенская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ДХШ»  до 31.12.2019 г.</w:t>
      </w:r>
    </w:p>
    <w:p w:rsidR="00856E5F" w:rsidRDefault="00856E5F" w:rsidP="00856E5F">
      <w:pPr>
        <w:ind w:left="-540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66"/>
        <w:gridCol w:w="1915"/>
        <w:gridCol w:w="2142"/>
        <w:gridCol w:w="1946"/>
      </w:tblGrid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jc w:val="center"/>
            </w:pPr>
            <w: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jc w:val="center"/>
            </w:pPr>
            <w:r>
              <w:t>Задача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jc w:val="center"/>
            </w:pPr>
            <w:r>
              <w:t>Срок выполнения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jc w:val="center"/>
            </w:pPr>
            <w:r>
              <w:t>Критерий выполнения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jc w:val="center"/>
            </w:pPr>
            <w:r>
              <w:t>Ответственный</w:t>
            </w:r>
          </w:p>
        </w:tc>
      </w:tr>
      <w:tr w:rsidR="00856E5F" w:rsidTr="00856E5F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b/>
              </w:rPr>
            </w:pPr>
            <w:r>
              <w:rPr>
                <w:b/>
              </w:rPr>
              <w:t>1. Организационно-правовое обеспечение и информационное сопровождение перехода работников учреждения к работе в условиях действия профессионального стандарта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Создать рабочую группу по внедрению </w:t>
            </w:r>
            <w:r>
              <w:lastRenderedPageBreak/>
              <w:t>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lastRenderedPageBreak/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Приказ, подписанный </w:t>
            </w:r>
            <w:r>
              <w:lastRenderedPageBreak/>
              <w:t>членами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lastRenderedPageBreak/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Обсудить и ознакомить на общем собрании работников учреждения с содержанием профессиональных стандартов, планом мероприятий по переходу ДШИ на работу в условиях введения </w:t>
            </w:r>
            <w:proofErr w:type="spellStart"/>
            <w:r>
              <w:t>профстандартов</w:t>
            </w:r>
            <w:proofErr w:type="spellEnd"/>
            <w:r>
              <w:t>, с положением об аттестации, разъяснить значение новых терминов и требований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Протокол общего собрания об ознакомлении с </w:t>
            </w:r>
            <w:proofErr w:type="spellStart"/>
            <w:r>
              <w:t>профстандартами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roofErr w:type="gramStart"/>
            <w:r>
              <w:t>Разместить информацию</w:t>
            </w:r>
            <w:proofErr w:type="gramEnd"/>
            <w:r>
              <w:t xml:space="preserve"> на сайте учреждения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ind w:left="-57"/>
              <w:rPr>
                <w:sz w:val="24"/>
                <w:szCs w:val="24"/>
              </w:rPr>
            </w:pPr>
            <w:r>
              <w:t>Опубликование материалов на сайте. Создание раздела</w:t>
            </w:r>
          </w:p>
          <w:p w:rsidR="00856E5F" w:rsidRDefault="00856E5F">
            <w:pPr>
              <w:ind w:left="-57"/>
            </w:pPr>
            <w:r>
              <w:t>«</w:t>
            </w:r>
            <w:proofErr w:type="spellStart"/>
            <w:r>
              <w:t>Профстандарт</w:t>
            </w:r>
            <w:proofErr w:type="spellEnd"/>
            <w: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Ознакомить работников с вновь разработанными локальными нормативными актами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Заключенные трудовые договоры, подписанные должностные инструкции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Создать аттестационную комиссию для проверки соответствия работников требованиям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Приказ, подписанный членами аттестационной комиссии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Уведомить работников о проведении аттестации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к  10.09.2019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За две недели до начала аттестации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</w:tr>
      <w:tr w:rsidR="00856E5F" w:rsidTr="00856E5F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b/>
              </w:rPr>
            </w:pPr>
            <w:r>
              <w:rPr>
                <w:b/>
              </w:rPr>
              <w:t>2. Определение соответствия профессионального уровня работников требованиям стандарта, аттестация работников учреждения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Сверить наименования должностей работников с наименованиями должностей из </w:t>
            </w:r>
            <w:proofErr w:type="spellStart"/>
            <w:r>
              <w:t>профстандартов</w:t>
            </w:r>
            <w:proofErr w:type="spellEnd"/>
            <w:r>
              <w:t xml:space="preserve"> и квалификационных справочников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Оформление протоколом рабочей группы списка расхождений в наименованиях должностей, профессий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lastRenderedPageBreak/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Составить перечень должностей и профессий штатного расписания ДШИ и соответствующих </w:t>
            </w:r>
            <w:proofErr w:type="spellStart"/>
            <w:r>
              <w:t>профстандартов</w:t>
            </w:r>
            <w:proofErr w:type="spellEnd"/>
            <w:r>
              <w:t xml:space="preserve"> по видам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Составить перечень должностей и профессий в ДХШ согласно части второй статьи 57 ТК РФ и </w:t>
            </w:r>
            <w:proofErr w:type="gramStart"/>
            <w:r>
              <w:t>статьи</w:t>
            </w:r>
            <w:proofErr w:type="gramEnd"/>
            <w:r>
              <w:t xml:space="preserve"> 195.3. для </w:t>
            </w:r>
            <w:proofErr w:type="gramStart"/>
            <w:r>
              <w:t>которых</w:t>
            </w:r>
            <w:proofErr w:type="gramEnd"/>
            <w:r>
              <w:t xml:space="preserve"> обязательно введение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Составить список работников, подлежащих аттестации (с определением категорий специалистов, не подлежащих аттестации)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Сверить функционал работников, прописанный в должностных инструкциях с «границами» профессии, описанной в стандарте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Проверить квалификацию работников ДХШ (образование и стаж работы, особые условия допуска к работе) организации с требованиями, установленными в стандарте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Протокол аттестационной комиссии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Аттестационная комиссия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Проведение педагогическими работниками самоанализа профессионального уровня в соответствии с требованиями профессионального стандарта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Заполненные листы оценочного листа соответствия требованиям профессионального стандарта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Аттестационная комиссия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Провести аттестацию работников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 xml:space="preserve">До 31.12.2019г.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Экспертное заключение о соответствии работника требованиям </w:t>
            </w:r>
            <w:proofErr w:type="spellStart"/>
            <w:r>
              <w:lastRenderedPageBreak/>
              <w:t>профстандарта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lastRenderedPageBreak/>
              <w:t>Аттестационная комиссия</w:t>
            </w:r>
          </w:p>
        </w:tc>
      </w:tr>
      <w:tr w:rsidR="00856E5F" w:rsidTr="00856E5F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b/>
              </w:rPr>
            </w:pPr>
            <w:r>
              <w:rPr>
                <w:b/>
              </w:rPr>
              <w:lastRenderedPageBreak/>
              <w:t>3. Развитие профессиональной компетенции работников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Определить необходимость профессиональной подготовки (переподготовки, обучения, дополнительной профессиональной подготовки) работников ДХШ на основе анализа квалификационных требований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Перечень необходимого образования или подготовки, переподготовки с учетом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Разработать индивидуальные планы развития профессиональной компетенции работников с учетом требований профессиональных стандартов для проведения обучения недостающим знаниям и навыка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Индивидуальные планы, подписанные работниками.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Взаимодействовать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компетенции с учетом требований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Заключенные договора.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b/>
              </w:rPr>
            </w:pPr>
            <w:r>
              <w:rPr>
                <w:b/>
              </w:rPr>
              <w:t>4. Приведение локальных нормативных актов учреждения в соответствие профессиональным стандартам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roofErr w:type="gramStart"/>
            <w:r>
              <w:t xml:space="preserve">Проверить соответствие названия должностей в штатном расписании и должностных инструкциях </w:t>
            </w:r>
            <w:r>
              <w:lastRenderedPageBreak/>
              <w:t xml:space="preserve">принятым в </w:t>
            </w:r>
            <w:proofErr w:type="spellStart"/>
            <w:r>
              <w:t>профстандартах</w:t>
            </w:r>
            <w:proofErr w:type="spellEnd"/>
            <w:r>
              <w:t xml:space="preserve"> и при необходимости скорректировать их или составить новые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lastRenderedPageBreak/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lastRenderedPageBreak/>
              <w:t>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Разработать оценочный лист соответствия требованиям профессионального стандарта для проведения самооценки профессиональной деятельности преподавателя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Оценочный лист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20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Разработать положение об аттестации на соответствие работников профессиональному стандарту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Положение об аттестации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Пересмотреть действующее положение по оплате труда, при необходимости скорректировать или разработать новое, разработать критерии и показатели эффективности деятельности работников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Положение по оплате труда с учетом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Рабочая группа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Пересмотреть действующие должностные инструкции и трудовые договора, при необходимости скорректировать или разработать новые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Должностные инструкции, дополнительные соглашения к трудовым договорам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Директор ДХШ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23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Заключить дополнительные соглашения к трудовым договорам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к  10.09.2019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Дополнительные соглашения, подписанные работниками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Директор ДХШ</w:t>
            </w:r>
          </w:p>
        </w:tc>
      </w:tr>
      <w:tr w:rsidR="00856E5F" w:rsidTr="00856E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>24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r>
              <w:t xml:space="preserve">Учитывать требования </w:t>
            </w:r>
            <w:proofErr w:type="spellStart"/>
            <w:r>
              <w:t>профстандартов</w:t>
            </w:r>
            <w:proofErr w:type="spellEnd"/>
            <w:r>
              <w:t xml:space="preserve"> при приеме на работу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с 10.09.2019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F" w:rsidRDefault="00856E5F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5F" w:rsidRDefault="00856E5F">
            <w:pPr>
              <w:rPr>
                <w:sz w:val="24"/>
                <w:szCs w:val="24"/>
              </w:rPr>
            </w:pPr>
            <w:r>
              <w:t>Директор ДХШ</w:t>
            </w:r>
          </w:p>
        </w:tc>
      </w:tr>
    </w:tbl>
    <w:p w:rsidR="00856E5F" w:rsidRDefault="00856E5F" w:rsidP="00856E5F">
      <w:pPr>
        <w:ind w:left="-540"/>
      </w:pPr>
    </w:p>
    <w:p w:rsidR="00856E5F" w:rsidRDefault="00856E5F" w:rsidP="00856E5F">
      <w:pPr>
        <w:rPr>
          <w:sz w:val="24"/>
          <w:szCs w:val="24"/>
        </w:rPr>
      </w:pPr>
    </w:p>
    <w:p w:rsidR="00856E5F" w:rsidRDefault="00856E5F" w:rsidP="00856E5F">
      <w:pPr>
        <w:ind w:left="-540"/>
      </w:pPr>
    </w:p>
    <w:p w:rsidR="00D108F3" w:rsidRDefault="00D108F3" w:rsidP="000D0D49">
      <w:pPr>
        <w:tabs>
          <w:tab w:val="left" w:pos="1080"/>
        </w:tabs>
        <w:jc w:val="center"/>
      </w:pPr>
      <w:bookmarkStart w:id="0" w:name="_GoBack"/>
      <w:bookmarkEnd w:id="0"/>
    </w:p>
    <w:sectPr w:rsidR="00D108F3" w:rsidSect="000D0D49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0B3834"/>
    <w:rsid w:val="000D0D49"/>
    <w:rsid w:val="000E03AF"/>
    <w:rsid w:val="001E2E00"/>
    <w:rsid w:val="00372010"/>
    <w:rsid w:val="00393BC4"/>
    <w:rsid w:val="003D1179"/>
    <w:rsid w:val="003F21E1"/>
    <w:rsid w:val="005068B2"/>
    <w:rsid w:val="00523E56"/>
    <w:rsid w:val="00536B71"/>
    <w:rsid w:val="0058239C"/>
    <w:rsid w:val="00640442"/>
    <w:rsid w:val="006449C6"/>
    <w:rsid w:val="00856E5F"/>
    <w:rsid w:val="00900B2C"/>
    <w:rsid w:val="00A92115"/>
    <w:rsid w:val="00AA0C5E"/>
    <w:rsid w:val="00B24D8E"/>
    <w:rsid w:val="00BF4B2A"/>
    <w:rsid w:val="00CF6A48"/>
    <w:rsid w:val="00D108F3"/>
    <w:rsid w:val="00E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table" w:styleId="aa">
    <w:name w:val="Table Grid"/>
    <w:basedOn w:val="a1"/>
    <w:uiPriority w:val="59"/>
    <w:rsid w:val="00D1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6E5F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table" w:styleId="aa">
    <w:name w:val="Table Grid"/>
    <w:basedOn w:val="a1"/>
    <w:uiPriority w:val="59"/>
    <w:rsid w:val="00D1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6E5F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8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7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9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2019-12-16T01:51:00Z</cp:lastPrinted>
  <dcterms:created xsi:type="dcterms:W3CDTF">2019-12-23T03:08:00Z</dcterms:created>
  <dcterms:modified xsi:type="dcterms:W3CDTF">2019-12-23T03:08:00Z</dcterms:modified>
</cp:coreProperties>
</file>